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B6" w:rsidRPr="00FA0217" w:rsidRDefault="00C03CB6" w:rsidP="00FA0217">
      <w:pPr>
        <w:pStyle w:val="a5"/>
        <w:spacing w:after="0" w:line="240" w:lineRule="auto"/>
        <w:ind w:left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FA0217">
        <w:rPr>
          <w:rFonts w:ascii="Times New Roman" w:hAnsi="Times New Roman"/>
          <w:bCs/>
          <w:iCs/>
          <w:sz w:val="28"/>
          <w:szCs w:val="28"/>
        </w:rPr>
        <w:t>Заключение</w:t>
      </w:r>
    </w:p>
    <w:p w:rsidR="00C03CB6" w:rsidRPr="00FA0217" w:rsidRDefault="00C03CB6" w:rsidP="00FA0217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A0217">
        <w:rPr>
          <w:rFonts w:ascii="Times New Roman" w:hAnsi="Times New Roman"/>
          <w:bCs/>
          <w:iCs/>
          <w:sz w:val="28"/>
          <w:szCs w:val="28"/>
        </w:rPr>
        <w:t xml:space="preserve">на опыт учителя </w:t>
      </w:r>
      <w:r w:rsidRPr="00FA0217">
        <w:rPr>
          <w:rFonts w:ascii="Times New Roman" w:hAnsi="Times New Roman"/>
          <w:sz w:val="28"/>
          <w:szCs w:val="28"/>
        </w:rPr>
        <w:t xml:space="preserve">русского языка и литературы </w:t>
      </w:r>
      <w:proofErr w:type="spellStart"/>
      <w:r w:rsidRPr="00FA0217">
        <w:rPr>
          <w:rFonts w:ascii="Times New Roman" w:hAnsi="Times New Roman"/>
          <w:sz w:val="28"/>
          <w:szCs w:val="28"/>
        </w:rPr>
        <w:t>Зенькиной</w:t>
      </w:r>
      <w:proofErr w:type="spellEnd"/>
      <w:r w:rsidRPr="00FA0217">
        <w:rPr>
          <w:rFonts w:ascii="Times New Roman" w:hAnsi="Times New Roman"/>
          <w:sz w:val="28"/>
          <w:szCs w:val="28"/>
        </w:rPr>
        <w:t xml:space="preserve"> Г.М.</w:t>
      </w:r>
    </w:p>
    <w:p w:rsidR="00C03CB6" w:rsidRPr="00FA0217" w:rsidRDefault="00C03CB6" w:rsidP="00FA0217">
      <w:pPr>
        <w:pStyle w:val="a5"/>
        <w:spacing w:before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A0217">
        <w:rPr>
          <w:rFonts w:ascii="Times New Roman" w:hAnsi="Times New Roman"/>
          <w:sz w:val="28"/>
          <w:szCs w:val="28"/>
        </w:rPr>
        <w:t>«Активизация познавательной деятельности учащихся на уроках русского языка методическими приемами интегральной технологии»</w:t>
      </w:r>
    </w:p>
    <w:p w:rsidR="00301260" w:rsidRPr="00FA0217" w:rsidRDefault="00A37616" w:rsidP="00FA0217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Зенькина</w:t>
      </w:r>
      <w:proofErr w:type="spellEnd"/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на протяжении 5 лет успешно использует на уроках русского языка методические приемы интегральной технологии. </w:t>
      </w:r>
    </w:p>
    <w:p w:rsidR="00537948" w:rsidRPr="00FA0217" w:rsidRDefault="00537948" w:rsidP="00FA0217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методических приемов интегральной технологии позволяет обучить учащихся навыкам самостоятельного исследования, добыванию знаний, умению творчески мыслить, решать возникающие проблемы. </w:t>
      </w:r>
    </w:p>
    <w:p w:rsidR="00C03CB6" w:rsidRPr="00FA0217" w:rsidRDefault="00537948" w:rsidP="00FA0217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использует в зависимости от образовательных задач урока на разных этапах  индивидуальную, групповую и  фронтальную формы работы учащихся, благодаря чему они овладевают не только системой знаний, методами познавательной деятельности, но и социальными навыками.</w:t>
      </w:r>
    </w:p>
    <w:p w:rsidR="00537948" w:rsidRPr="00FA0217" w:rsidRDefault="00537948" w:rsidP="00FA0217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включения учащихся в активную самостоятельную работу педагог использует нетрадиционные занятия: семинар-практикум, урок-конференция, урок-исследование, урок-путешествие. Применяемые формы организации образовательного процесса  повышают мотивацию учащихся и активизируют их познавательную деятельность.</w:t>
      </w:r>
      <w:bookmarkStart w:id="0" w:name="_GoBack"/>
      <w:bookmarkEnd w:id="0"/>
    </w:p>
    <w:p w:rsidR="00033672" w:rsidRPr="00FA0217" w:rsidRDefault="00033672" w:rsidP="00FA0217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Интегральная технология  позволяет </w:t>
      </w:r>
      <w:r w:rsidR="002672C7"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</w:t>
      </w: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добиваться усвоения учащимися программных  требований, развивать универсальные, </w:t>
      </w:r>
      <w:proofErr w:type="spellStart"/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надпредметные</w:t>
      </w:r>
      <w:proofErr w:type="spellEnd"/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учащихся</w:t>
      </w:r>
      <w:r w:rsidR="00A37616"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59B" w:rsidRPr="00FA0217" w:rsidRDefault="00033672" w:rsidP="00FA0217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методов интегральной технологии </w:t>
      </w:r>
      <w:r w:rsidR="00A37616"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2672C7"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="00A37616"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</w:t>
      </w: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2672C7"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</w:t>
      </w:r>
      <w:r w:rsidR="002672C7"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действиями учителя и познавательной деятельностью ученика.</w:t>
      </w:r>
      <w:r w:rsidR="00FD259B"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Нестандартные задания, </w:t>
      </w:r>
      <w:proofErr w:type="gramStart"/>
      <w:r w:rsidR="00FD259B"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интеллект-карты</w:t>
      </w:r>
      <w:proofErr w:type="gramEnd"/>
      <w:r w:rsidR="00FD259B"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учебно-познавательные игры, </w:t>
      </w:r>
      <w:proofErr w:type="spellStart"/>
      <w:r w:rsidR="00FD259B"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блочно</w:t>
      </w:r>
      <w:proofErr w:type="spellEnd"/>
      <w:r w:rsidR="00FD259B"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-модульное обучение, исследовательская  работа, тестирование, алгоритмические методы обучения, проблемные вопросы значительно активизирует м</w:t>
      </w: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>ыслительную и познавательную деятельность учащихся</w:t>
      </w:r>
      <w:r w:rsidR="00FD259B"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</w:t>
      </w:r>
      <w:r w:rsidR="00FD259B"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6835"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59B"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приема </w:t>
      </w:r>
      <w:r w:rsidRPr="00FA0217">
        <w:rPr>
          <w:rFonts w:ascii="Times New Roman" w:eastAsia="Times New Roman" w:hAnsi="Times New Roman" w:cs="Times New Roman"/>
          <w:bCs/>
          <w:sz w:val="28"/>
          <w:szCs w:val="28"/>
        </w:rPr>
        <w:t>или техник</w:t>
      </w:r>
      <w:r w:rsidR="00FD259B" w:rsidRPr="00FA021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A021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уроке для активизации познав</w:t>
      </w:r>
      <w:r w:rsidR="00FD259B" w:rsidRPr="00FA0217">
        <w:rPr>
          <w:rFonts w:ascii="Times New Roman" w:eastAsia="Times New Roman" w:hAnsi="Times New Roman" w:cs="Times New Roman"/>
          <w:bCs/>
          <w:sz w:val="28"/>
          <w:szCs w:val="28"/>
        </w:rPr>
        <w:t>ательной деятельности учащихся зависит от этапа</w:t>
      </w:r>
      <w:r w:rsidRPr="00FA021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урока.</w:t>
      </w:r>
      <w:r w:rsidR="00FD259B" w:rsidRPr="00FA0217">
        <w:rPr>
          <w:rFonts w:ascii="Times New Roman" w:eastAsia="Times New Roman" w:hAnsi="Times New Roman" w:cs="Times New Roman"/>
          <w:bCs/>
          <w:sz w:val="28"/>
          <w:szCs w:val="28"/>
        </w:rPr>
        <w:t xml:space="preserve">  У учителя имеются под</w:t>
      </w:r>
      <w:r w:rsidR="00A37616" w:rsidRPr="00FA0217">
        <w:rPr>
          <w:rFonts w:ascii="Times New Roman" w:eastAsia="Times New Roman" w:hAnsi="Times New Roman" w:cs="Times New Roman"/>
          <w:bCs/>
          <w:sz w:val="28"/>
          <w:szCs w:val="28"/>
        </w:rPr>
        <w:t>борки</w:t>
      </w:r>
      <w:r w:rsidR="00FD259B" w:rsidRPr="00FA021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</w:t>
      </w:r>
      <w:r w:rsidR="00A37616" w:rsidRPr="00FA0217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FD259B" w:rsidRPr="00FA0217">
        <w:rPr>
          <w:rFonts w:ascii="Times New Roman" w:eastAsia="Times New Roman" w:hAnsi="Times New Roman" w:cs="Times New Roman"/>
          <w:bCs/>
          <w:sz w:val="28"/>
          <w:szCs w:val="28"/>
        </w:rPr>
        <w:t>, прием</w:t>
      </w:r>
      <w:r w:rsidR="00A37616" w:rsidRPr="00FA0217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FD259B" w:rsidRPr="00FA021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форм работы  на ориентировочно-мотивационном этапе, на этапе выхода на тему урока, этапе принятия цели урока, на операционно-познавательном этапе, на контрольно-оценочном этапе урока</w:t>
      </w:r>
      <w:r w:rsidR="00FA0217" w:rsidRPr="00FA021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33672" w:rsidRPr="00FA0217" w:rsidRDefault="00033672" w:rsidP="00FA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217">
        <w:rPr>
          <w:rFonts w:ascii="Times New Roman" w:eastAsia="Times New Roman" w:hAnsi="Times New Roman" w:cs="Times New Roman"/>
          <w:sz w:val="28"/>
          <w:szCs w:val="28"/>
        </w:rPr>
        <w:t>Считаю, что использование методов, приемов и форм активизации познавательной деятельности учащихся помогает учителю сделать процесс обучения эффективным и интересным, дает возможность не только повышать интерес к изучаемому материалу, но и развивать творческую активность и самостоятельность</w:t>
      </w:r>
      <w:r w:rsidR="00FA0217" w:rsidRPr="00FA0217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Pr="00FA02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672" w:rsidRPr="00FA0217" w:rsidRDefault="00FA0217" w:rsidP="00FA021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7">
        <w:rPr>
          <w:rFonts w:ascii="Times New Roman" w:eastAsia="Times New Roman" w:hAnsi="Times New Roman" w:cs="Times New Roman"/>
          <w:sz w:val="28"/>
          <w:szCs w:val="28"/>
        </w:rPr>
        <w:t xml:space="preserve">Отмечается </w:t>
      </w:r>
      <w:r w:rsidR="00033672"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</w:t>
      </w: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33672"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</w:t>
      </w: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3672"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поз</w:t>
      </w: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навательной активности учащихся, что подтверждается результативными выступлениями учащихся Галины Михайловны в республиканской олимпиаде по русскому языку, в районной «весенней  олимпиаде, </w:t>
      </w: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конференциях, конкурсах</w:t>
      </w: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высокими результатами на централизованном тестировании.</w:t>
      </w:r>
    </w:p>
    <w:p w:rsidR="00033672" w:rsidRPr="00FA0217" w:rsidRDefault="00033672" w:rsidP="00FA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опыта показали, что использование методов, приемов, форм активизации познавательной деятельности учащихся через интегральную технологию обучения дает возможность не только повышать интерес учащихся к изучению русского языка, но и развивает их творческую активность и самостоятельность, что оказывает существенное влияние на эффективность образовательного процесса.</w:t>
      </w:r>
    </w:p>
    <w:p w:rsidR="00C03CB6" w:rsidRPr="00FA0217" w:rsidRDefault="00033672" w:rsidP="00FA0217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опыт может быть использован в практике </w:t>
      </w:r>
      <w:r w:rsidR="00FA0217"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учителей, которые могут творчески использовать ведущую идею опыта, а т</w:t>
      </w:r>
      <w:r w:rsidR="00FA0217"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методы и средства обучения.</w:t>
      </w: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672" w:rsidRPr="00FA0217" w:rsidRDefault="00033672" w:rsidP="00FA02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217" w:rsidRPr="00FA0217" w:rsidRDefault="00FA0217" w:rsidP="00FA02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учебной работе</w:t>
      </w: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A0217">
        <w:rPr>
          <w:rFonts w:ascii="Times New Roman" w:eastAsia="Times New Roman" w:hAnsi="Times New Roman" w:cs="Times New Roman"/>
          <w:sz w:val="28"/>
          <w:szCs w:val="28"/>
          <w:lang w:eastAsia="ru-RU"/>
        </w:rPr>
        <w:t>Ж.В.Подалинская</w:t>
      </w:r>
      <w:proofErr w:type="spellEnd"/>
    </w:p>
    <w:p w:rsidR="00537948" w:rsidRPr="00FA0217" w:rsidRDefault="00537948" w:rsidP="00FA0217">
      <w:pPr>
        <w:spacing w:line="240" w:lineRule="auto"/>
        <w:jc w:val="both"/>
      </w:pPr>
    </w:p>
    <w:p w:rsidR="00C03CB6" w:rsidRPr="00FA0217" w:rsidRDefault="00C03CB6" w:rsidP="00FA0217">
      <w:pPr>
        <w:spacing w:line="240" w:lineRule="auto"/>
        <w:jc w:val="both"/>
      </w:pPr>
    </w:p>
    <w:p w:rsidR="00FA0217" w:rsidRPr="00FA0217" w:rsidRDefault="00FA0217">
      <w:pPr>
        <w:spacing w:line="240" w:lineRule="auto"/>
        <w:jc w:val="both"/>
      </w:pPr>
    </w:p>
    <w:sectPr w:rsidR="00FA0217" w:rsidRPr="00FA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B6"/>
    <w:rsid w:val="00033672"/>
    <w:rsid w:val="001833EB"/>
    <w:rsid w:val="002532F4"/>
    <w:rsid w:val="002672C7"/>
    <w:rsid w:val="004F6106"/>
    <w:rsid w:val="00537948"/>
    <w:rsid w:val="00746835"/>
    <w:rsid w:val="007D3B2A"/>
    <w:rsid w:val="00A37616"/>
    <w:rsid w:val="00C03CB6"/>
    <w:rsid w:val="00FA0217"/>
    <w:rsid w:val="00F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B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uiPriority w:val="99"/>
    <w:rsid w:val="00C03CB6"/>
    <w:pPr>
      <w:spacing w:after="0" w:line="360" w:lineRule="auto"/>
      <w:ind w:left="0" w:firstLine="720"/>
      <w:jc w:val="both"/>
    </w:pPr>
    <w:rPr>
      <w:rFonts w:eastAsia="Times New Roman" w:cs="Times New Roman"/>
      <w:spacing w:val="20"/>
      <w:sz w:val="24"/>
      <w:szCs w:val="28"/>
      <w:lang w:eastAsia="ru-RU"/>
    </w:rPr>
  </w:style>
  <w:style w:type="character" w:customStyle="1" w:styleId="10">
    <w:name w:val="Стиль1 Знак"/>
    <w:basedOn w:val="a4"/>
    <w:link w:val="1"/>
    <w:uiPriority w:val="99"/>
    <w:locked/>
    <w:rsid w:val="00C03CB6"/>
    <w:rPr>
      <w:rFonts w:asciiTheme="minorHAnsi" w:eastAsia="Times New Roman" w:hAnsiTheme="minorHAnsi" w:cs="Times New Roman"/>
      <w:spacing w:val="20"/>
      <w:sz w:val="24"/>
      <w:szCs w:val="28"/>
      <w:lang w:eastAsia="ru-RU"/>
    </w:rPr>
  </w:style>
  <w:style w:type="paragraph" w:styleId="a5">
    <w:name w:val="List Paragraph"/>
    <w:basedOn w:val="a"/>
    <w:uiPriority w:val="34"/>
    <w:qFormat/>
    <w:rsid w:val="00C03CB6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Body Text Indent"/>
    <w:basedOn w:val="a"/>
    <w:link w:val="a4"/>
    <w:uiPriority w:val="99"/>
    <w:semiHidden/>
    <w:unhideWhenUsed/>
    <w:rsid w:val="00C03CB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3CB6"/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03367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B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uiPriority w:val="99"/>
    <w:rsid w:val="00C03CB6"/>
    <w:pPr>
      <w:spacing w:after="0" w:line="360" w:lineRule="auto"/>
      <w:ind w:left="0" w:firstLine="720"/>
      <w:jc w:val="both"/>
    </w:pPr>
    <w:rPr>
      <w:rFonts w:eastAsia="Times New Roman" w:cs="Times New Roman"/>
      <w:spacing w:val="20"/>
      <w:sz w:val="24"/>
      <w:szCs w:val="28"/>
      <w:lang w:eastAsia="ru-RU"/>
    </w:rPr>
  </w:style>
  <w:style w:type="character" w:customStyle="1" w:styleId="10">
    <w:name w:val="Стиль1 Знак"/>
    <w:basedOn w:val="a4"/>
    <w:link w:val="1"/>
    <w:uiPriority w:val="99"/>
    <w:locked/>
    <w:rsid w:val="00C03CB6"/>
    <w:rPr>
      <w:rFonts w:asciiTheme="minorHAnsi" w:eastAsia="Times New Roman" w:hAnsiTheme="minorHAnsi" w:cs="Times New Roman"/>
      <w:spacing w:val="20"/>
      <w:sz w:val="24"/>
      <w:szCs w:val="28"/>
      <w:lang w:eastAsia="ru-RU"/>
    </w:rPr>
  </w:style>
  <w:style w:type="paragraph" w:styleId="a5">
    <w:name w:val="List Paragraph"/>
    <w:basedOn w:val="a"/>
    <w:uiPriority w:val="34"/>
    <w:qFormat/>
    <w:rsid w:val="00C03CB6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Body Text Indent"/>
    <w:basedOn w:val="a"/>
    <w:link w:val="a4"/>
    <w:uiPriority w:val="99"/>
    <w:semiHidden/>
    <w:unhideWhenUsed/>
    <w:rsid w:val="00C03CB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3CB6"/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03367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2020-02-10T14:16:00Z</dcterms:created>
  <dcterms:modified xsi:type="dcterms:W3CDTF">2020-02-11T18:58:00Z</dcterms:modified>
</cp:coreProperties>
</file>