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911CA5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t>ГУО «</w:t>
      </w:r>
      <w:proofErr w:type="gramStart"/>
      <w:r w:rsidRPr="00911CA5">
        <w:rPr>
          <w:b/>
          <w:sz w:val="32"/>
          <w:szCs w:val="32"/>
        </w:rPr>
        <w:t>Средняя  школа</w:t>
      </w:r>
      <w:proofErr w:type="gramEnd"/>
      <w:r w:rsidRPr="00911CA5">
        <w:rPr>
          <w:b/>
          <w:sz w:val="32"/>
          <w:szCs w:val="32"/>
        </w:rPr>
        <w:t xml:space="preserve">  №1  г. Сенно  имени  З.И. </w:t>
      </w:r>
      <w:proofErr w:type="spellStart"/>
      <w:r w:rsidRPr="00911CA5">
        <w:rPr>
          <w:b/>
          <w:sz w:val="32"/>
          <w:szCs w:val="32"/>
        </w:rPr>
        <w:t>Азгура</w:t>
      </w:r>
      <w:proofErr w:type="spellEnd"/>
      <w:r w:rsidRPr="00911CA5">
        <w:rPr>
          <w:b/>
          <w:sz w:val="32"/>
          <w:szCs w:val="32"/>
        </w:rPr>
        <w:t>»</w:t>
      </w: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911CA5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F81E12" w:rsidRDefault="00F81E12" w:rsidP="00F81E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52F47" wp14:editId="50738DB6">
                <wp:simplePos x="0" y="0"/>
                <wp:positionH relativeFrom="column">
                  <wp:posOffset>-481965</wp:posOffset>
                </wp:positionH>
                <wp:positionV relativeFrom="paragraph">
                  <wp:posOffset>565150</wp:posOffset>
                </wp:positionV>
                <wp:extent cx="6621145" cy="190754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1E12" w:rsidRDefault="00F81E12" w:rsidP="00F81E12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E1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F81E1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ПРОФОРИЕНТАЦИЯ</w:t>
                            </w:r>
                          </w:p>
                          <w:p w:rsidR="00F81E12" w:rsidRPr="00F81E12" w:rsidRDefault="00F81E12" w:rsidP="00F81E12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учебный предмет</w:t>
                            </w:r>
                            <w:r w:rsidRPr="00F81E1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52F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95pt;margin-top:44.5pt;width:521.35pt;height:1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V8RQIAAF0EAAAOAAAAZHJzL2Uyb0RvYy54bWysVL1u2zAQ3gv0HQjutSzBdhrBcuAmcFEg&#10;SAI4RWaaoiwBIo8laUvu1r2v0HfI0KFbX8F5ox4p2XHTTkUX+v50vO/7jp5etLImW2FsBSqj8WBI&#10;iVAc8kqtM/rxfvHmLSXWMZWzGpTI6E5YejF7/Wra6FQkUEKdC0OwibJpozNaOqfTKLK8FJLZAWih&#10;MFmAkcyha9ZRbliD3WUdJcPhJGrA5NoAF9Zi9KpL0lnoXxSCu9uisMKROqM4mwunCefKn9FsytK1&#10;YbqseD8G+4cpJKsUXnpsdcUcIxtT/dFKVtyAhcINOMgIiqLiImBANPHwBZplybQIWJAcq4802f/X&#10;lt9s7wyp8owmlCgmUaL9t/3j/vv+5/7H05enryTxHDXapli61Fjs2nfQotaHuMWgh94WRvpfBEUw&#10;j2zvjgyL1hGOwckkiePRmBKOufh8eDYeBQ2i58+1se69AEm8kVGDEgZm2fbaOhwFSw8l/jYFi6qu&#10;g4y1+i2AhV1EhD3ov/ZIuom95dpV28NbQb5DdAa6HbGaLyqc4JpZd8cMLgUCwkV3t3gUNTQZhd6i&#10;pATz+W9xX49aYZaSBpcso/bThhlBSf1BoYrn8QjxExec0fgsQcecZlanGbWRl4B7HOOT0jyYvt7V&#10;B7MwIB/wPcz9rZhiiuPdGXUH89J1q4/viYv5PBThHmrmrtVSc9/aU+j5vW8fmNG9CA71u4HDOrL0&#10;hRZdbUf+fOOgqIJQnuCOVVTNO7jDQb/+vflHcuqHqud/hdkvAAAA//8DAFBLAwQUAAYACAAAACEA&#10;ZyCc+d4AAAAKAQAADwAAAGRycy9kb3ducmV2LnhtbEyPy07DMBBF90j8gzVI7FobaEMc4lQIxBbU&#10;8pDYufE0iYjHUew24e8ZVrAczdW955Sb2ffihGPsAhm4WioQSHVwHTUG3l6fFjmImCw52wdCA98Y&#10;YVOdn5W2cGGiLZ52qRFcQrGwBtqUhkLKWLfobVyGAYl/hzB6m/gcG+lGO3G57+W1Upn0tiNeaO2A&#10;Dy3WX7ujN/D+fPj8WKmX5tGvhynMSpLX0pjLi/n+DkTCOf2F4Ref0aFipn04kouiN7C4XWuOGsg1&#10;O3FAZxm77A3c5HoFsirlf4XqBwAA//8DAFBLAQItABQABgAIAAAAIQC2gziS/gAAAOEBAAATAAAA&#10;AAAAAAAAAAAAAAAAAABbQ29udGVudF9UeXBlc10ueG1sUEsBAi0AFAAGAAgAAAAhADj9If/WAAAA&#10;lAEAAAsAAAAAAAAAAAAAAAAALwEAAF9yZWxzLy5yZWxzUEsBAi0AFAAGAAgAAAAhAEO+1XxFAgAA&#10;XQQAAA4AAAAAAAAAAAAAAAAALgIAAGRycy9lMm9Eb2MueG1sUEsBAi0AFAAGAAgAAAAhAGcgnPne&#10;AAAACgEAAA8AAAAAAAAAAAAAAAAAnwQAAGRycy9kb3ducmV2LnhtbFBLBQYAAAAABAAEAPMAAACq&#10;BQAAAAA=&#10;" filled="f" stroked="f">
                <v:textbox>
                  <w:txbxContent>
                    <w:p w:rsidR="00F81E12" w:rsidRDefault="00F81E12" w:rsidP="00F81E12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E12"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F81E12">
                        <w:rPr>
                          <w:rFonts w:ascii="Monotype Corsiva" w:hAnsi="Monotype Corsiva"/>
                          <w:b/>
                          <w:color w:val="002060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ПРОФОРИЕНТАЦИЯ</w:t>
                      </w:r>
                    </w:p>
                    <w:p w:rsidR="00F81E12" w:rsidRPr="00F81E12" w:rsidRDefault="00F81E12" w:rsidP="00F81E12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002060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через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002060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учебный предмет</w:t>
                      </w:r>
                      <w:r w:rsidRPr="00F81E12">
                        <w:rPr>
                          <w:rFonts w:ascii="Monotype Corsiva" w:hAnsi="Monotype Corsiva"/>
                          <w:b/>
                          <w:color w:val="002060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3AE" w:rsidRDefault="00EA63AE" w:rsidP="00F81E12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  <w:proofErr w:type="gramStart"/>
      <w:r w:rsidRPr="00911CA5">
        <w:rPr>
          <w:b/>
          <w:sz w:val="48"/>
          <w:szCs w:val="48"/>
        </w:rPr>
        <w:t>Памятка  для</w:t>
      </w:r>
      <w:proofErr w:type="gramEnd"/>
      <w:r w:rsidRPr="00911CA5">
        <w:rPr>
          <w:b/>
          <w:sz w:val="48"/>
          <w:szCs w:val="48"/>
        </w:rPr>
        <w:t xml:space="preserve">  </w:t>
      </w:r>
      <w:r w:rsidR="00F81E12">
        <w:rPr>
          <w:b/>
          <w:sz w:val="48"/>
          <w:szCs w:val="48"/>
        </w:rPr>
        <w:t>педагогов</w:t>
      </w:r>
    </w:p>
    <w:p w:rsidR="00EA63AE" w:rsidRDefault="00F81E12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  <w:r>
        <w:rPr>
          <w:noProof/>
        </w:rPr>
        <w:drawing>
          <wp:inline distT="0" distB="0" distL="0" distR="0" wp14:anchorId="522CE2BD" wp14:editId="1F033EDC">
            <wp:extent cx="3894082" cy="3894082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37" cy="38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12" w:rsidRDefault="00F81E12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</w:p>
    <w:p w:rsidR="00EA63AE" w:rsidRDefault="00EA63AE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</w:p>
    <w:p w:rsidR="00F81E12" w:rsidRPr="00F81E12" w:rsidRDefault="00F81E12" w:rsidP="00F81E12">
      <w:pPr>
        <w:spacing w:after="0" w:line="240" w:lineRule="auto"/>
        <w:ind w:firstLine="0"/>
        <w:jc w:val="center"/>
        <w:rPr>
          <w:b/>
          <w:sz w:val="28"/>
          <w:szCs w:val="28"/>
          <w:u w:val="single" w:color="000000"/>
        </w:rPr>
      </w:pP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b/>
          <w:bCs/>
          <w:sz w:val="28"/>
          <w:szCs w:val="28"/>
        </w:rPr>
        <w:t>Профориентация через учебный предмет</w:t>
      </w:r>
      <w:r w:rsidRPr="00F81E12">
        <w:rPr>
          <w:sz w:val="28"/>
          <w:szCs w:val="28"/>
        </w:rPr>
        <w:t> - одно из ведущих направлений профориентации школьников. В ходе преподавания учебных дисциплин должны достигаться задачи трудовой подготовки школьников, ознакомление их с основами современного промышленного и сельскохозяйственного производства, строительства, транспорта, сферы обслуживания; формирования у них трудовых умений и навыков, побуждение к сознательному выбору профессии. Каждый учебный предмет содействует решению задач профориентации различными средствами.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b/>
          <w:sz w:val="28"/>
          <w:szCs w:val="28"/>
        </w:rPr>
        <w:t>Предметы естественно-математического цикла</w:t>
      </w:r>
      <w:r w:rsidRPr="00F81E12">
        <w:rPr>
          <w:sz w:val="28"/>
          <w:szCs w:val="28"/>
        </w:rPr>
        <w:t xml:space="preserve"> преимущественно знакомят учащихся с содержанием труда по ведущим профессиям отраслей экономики конкретного экономического региона, формируют знания, умения, навыки, необходимые для успешного овладения этими профессиями.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b/>
          <w:sz w:val="28"/>
          <w:szCs w:val="28"/>
        </w:rPr>
        <w:t>Предметы гуманитарного цикла</w:t>
      </w:r>
      <w:r w:rsidRPr="00F81E12">
        <w:rPr>
          <w:sz w:val="28"/>
          <w:szCs w:val="28"/>
        </w:rPr>
        <w:t xml:space="preserve"> влияют на становление нравственного, мировоззренческого фундамента профессиональной направленности, активизируют процесс ее развития, усиливают воздействие отдельных социально-экономических факторов профессионального самоопределения.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Обеспечивая помощь учащимся в сознательном выборе профессии, учитель-предметник должен:</w:t>
      </w:r>
    </w:p>
    <w:p w:rsidR="00F81E12" w:rsidRPr="00F81E12" w:rsidRDefault="00F81E12" w:rsidP="00F81E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знакомить</w:t>
      </w:r>
      <w:proofErr w:type="gramEnd"/>
      <w:r w:rsidRPr="00F81E12">
        <w:rPr>
          <w:sz w:val="28"/>
          <w:szCs w:val="28"/>
        </w:rPr>
        <w:t xml:space="preserve"> учащихся с различными видами труда и профессиями;</w:t>
      </w:r>
    </w:p>
    <w:p w:rsidR="00F81E12" w:rsidRPr="00F81E12" w:rsidRDefault="00F81E12" w:rsidP="00F81E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изучать</w:t>
      </w:r>
      <w:proofErr w:type="gramEnd"/>
      <w:r w:rsidRPr="00F81E12">
        <w:rPr>
          <w:sz w:val="28"/>
          <w:szCs w:val="28"/>
        </w:rPr>
        <w:t xml:space="preserve"> склонности, особенности и профессиональные интересы учащихся, формировать у школьников общественно-значимые мотивы выбора профессии;</w:t>
      </w:r>
    </w:p>
    <w:p w:rsidR="00F81E12" w:rsidRPr="00F81E12" w:rsidRDefault="00F81E12" w:rsidP="00F81E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консультировать</w:t>
      </w:r>
      <w:proofErr w:type="gramEnd"/>
      <w:r w:rsidRPr="00F81E12">
        <w:rPr>
          <w:sz w:val="28"/>
          <w:szCs w:val="28"/>
        </w:rPr>
        <w:t xml:space="preserve"> учащихся по вопросам, связанным с продолжением образования и трудоустройством.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Данные требования предполагают соответствующую теоретическую и практическую подготовку учителя-предметника к проведению профориентационной работы в рамках своего предмета.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Теоретическая подготовка предполагает прежде всего знание цели, задач и путей профориентации, методов ее осуществления в условиях преподавания определенного предмета, психолого-педагогических основ проблемы.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 xml:space="preserve">В соответствии с задачами профориентации в учебном процессе выделяются следующие </w:t>
      </w:r>
      <w:r w:rsidRPr="00F81E12">
        <w:rPr>
          <w:b/>
          <w:sz w:val="28"/>
          <w:szCs w:val="28"/>
        </w:rPr>
        <w:t>этапы работы учителя-предметника</w:t>
      </w:r>
      <w:r w:rsidRPr="00F81E12">
        <w:rPr>
          <w:sz w:val="28"/>
          <w:szCs w:val="28"/>
        </w:rPr>
        <w:t>:</w:t>
      </w:r>
    </w:p>
    <w:p w:rsidR="00F81E12" w:rsidRPr="00F81E12" w:rsidRDefault="00F81E12" w:rsidP="00F81E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 xml:space="preserve">Выделение в программном материале тем, в изложение которых целесообразно включить </w:t>
      </w:r>
      <w:proofErr w:type="spellStart"/>
      <w:r w:rsidRPr="00F81E12">
        <w:rPr>
          <w:sz w:val="28"/>
          <w:szCs w:val="28"/>
        </w:rPr>
        <w:t>профориентационный</w:t>
      </w:r>
      <w:proofErr w:type="spellEnd"/>
      <w:r w:rsidRPr="00F81E12">
        <w:rPr>
          <w:sz w:val="28"/>
          <w:szCs w:val="28"/>
        </w:rPr>
        <w:t xml:space="preserve"> материал.</w:t>
      </w:r>
    </w:p>
    <w:p w:rsidR="00F81E12" w:rsidRPr="00F81E12" w:rsidRDefault="00F81E12" w:rsidP="00F81E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Определение форм подачи профориентационного материала, наиболее соответствующих содержанию той или иной темы. Подбор соответствующих наглядных пособий.</w:t>
      </w:r>
    </w:p>
    <w:p w:rsidR="00F81E12" w:rsidRPr="00F81E12" w:rsidRDefault="00F81E12" w:rsidP="00F81E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Изучение литературы об областях экономики и основных профессиях, связанных с программным материалом по данному предмету. Особое внимание при этом уделяется профессиям своего экономического региона.</w:t>
      </w:r>
    </w:p>
    <w:p w:rsidR="00F81E12" w:rsidRPr="00F81E12" w:rsidRDefault="00F81E12" w:rsidP="00F81E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Изучение интересов и склонностей учащихся, фиксирование результатов, обсуждение их с учащимися и классными руководителями.</w:t>
      </w:r>
    </w:p>
    <w:p w:rsidR="00F81E12" w:rsidRPr="00F81E12" w:rsidRDefault="00F81E12" w:rsidP="00F81E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lastRenderedPageBreak/>
        <w:t>Регулярное проведение индивидуальной работы с учащимися с целью формирования у них интересов и склонностей к изучаемому предмету и связанным с ним профессиям.</w:t>
      </w:r>
    </w:p>
    <w:p w:rsidR="00F81E12" w:rsidRPr="00F81E12" w:rsidRDefault="00F81E12" w:rsidP="00F81E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Обновление экспонируемых материалов о профессиях, связанных с изучением данного предмета, в учебном кабинете.</w:t>
      </w:r>
    </w:p>
    <w:p w:rsidR="00F81E12" w:rsidRPr="00F81E12" w:rsidRDefault="00F81E12" w:rsidP="00F81E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Углубление своих знаний по профориентации, педагогике и психологии личности, методах ее изучения.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Работу по профессиональной ориентации учителю следует начинать с уяснения для себя перечня профессий и специальностей, с которыми в процессе учебной деятельности возможно будет ознакомить школьников. Необходимо показывать связи массовых профессий и профессий, требующих среднего и высшего специального образования. Отношение профессий и специальностей можно изображать в виде схем, таблиц, альбомов с кратким текстовым материалом, характеризующим деятельность ближайших учебных заведений.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Отбор профессий для ознакомления с ними учащихся на уроках и во внеклассной работе следует проводить с учетом характера программного материала и конкретных условий района, города.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Поэтому желательно работу по профориентации начинать с изучения экономики своего района, города, их потребностей в кадрах, возможностей получения специального образования. Одновременно следует проанализировать программу учебных предметов с целью выяснения возможностей ознакомления с различными видами труда и основными профессиями, а также формирования трудовых и профессиональных интересов и намерений учащихся.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 xml:space="preserve">Большую помощь учителям-предметникам могут оказать </w:t>
      </w:r>
      <w:proofErr w:type="spellStart"/>
      <w:r w:rsidRPr="00F81E12">
        <w:rPr>
          <w:sz w:val="28"/>
          <w:szCs w:val="28"/>
        </w:rPr>
        <w:t>профессиографические</w:t>
      </w:r>
      <w:proofErr w:type="spellEnd"/>
      <w:r w:rsidRPr="00F81E12">
        <w:rPr>
          <w:sz w:val="28"/>
          <w:szCs w:val="28"/>
        </w:rPr>
        <w:t xml:space="preserve"> карточки, имеющие такую структуру:</w:t>
      </w:r>
    </w:p>
    <w:tbl>
      <w:tblPr>
        <w:tblW w:w="787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414"/>
        <w:gridCol w:w="1011"/>
        <w:gridCol w:w="2534"/>
        <w:gridCol w:w="1893"/>
      </w:tblGrid>
      <w:tr w:rsidR="00F81E12" w:rsidRPr="00F81E12" w:rsidTr="00F81E12"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1E12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1E12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1E12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1E12">
              <w:rPr>
                <w:b/>
                <w:bCs/>
                <w:sz w:val="28"/>
                <w:szCs w:val="28"/>
              </w:rPr>
              <w:t>Отрасль, профессия (специальность) с которой учитель знакомит учащихся</w:t>
            </w:r>
          </w:p>
        </w:tc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1E12">
              <w:rPr>
                <w:sz w:val="28"/>
                <w:szCs w:val="28"/>
              </w:rPr>
              <w:t>Краткое содержание информации о профессиях</w:t>
            </w:r>
          </w:p>
        </w:tc>
      </w:tr>
      <w:tr w:rsidR="00F81E12" w:rsidRPr="00F81E12" w:rsidTr="00F81E12"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1E12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1E12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1E12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1E12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E12" w:rsidRPr="00F81E12" w:rsidRDefault="00F81E12" w:rsidP="00F81E1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81E12">
              <w:rPr>
                <w:sz w:val="28"/>
                <w:szCs w:val="28"/>
              </w:rPr>
              <w:t> </w:t>
            </w:r>
          </w:p>
        </w:tc>
      </w:tr>
    </w:tbl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proofErr w:type="spellStart"/>
      <w:r w:rsidRPr="00F81E12">
        <w:rPr>
          <w:sz w:val="28"/>
          <w:szCs w:val="28"/>
        </w:rPr>
        <w:t>Профессиографические</w:t>
      </w:r>
      <w:proofErr w:type="spellEnd"/>
      <w:r w:rsidRPr="00F81E12">
        <w:rPr>
          <w:sz w:val="28"/>
          <w:szCs w:val="28"/>
        </w:rPr>
        <w:t xml:space="preserve"> карточки классифицируются по учебным предметам. Составляют их наиболее опытные учителя-предметники, эти материалы постоянно пополняются, совершенствуются на основе передового опыта учителей. Это дает возможность любому учителю независимо от стажа работы проводить профессиональную пропаганду, планомерно и органически связывать ее с содержанием изучаемых предметов.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F81E12">
        <w:rPr>
          <w:sz w:val="28"/>
          <w:szCs w:val="28"/>
        </w:rPr>
        <w:t xml:space="preserve">Урок является основной формой организации познавательной деятельности учащихся. Каждый урок, проведенный на высоком уровне дает учащимся </w:t>
      </w:r>
      <w:r w:rsidRPr="00F81E12">
        <w:rPr>
          <w:sz w:val="28"/>
          <w:szCs w:val="28"/>
        </w:rPr>
        <w:lastRenderedPageBreak/>
        <w:t>определенную сумму знаний, пробуждает умственную активность, творческую деятельность, побуждает к поискам новых знаний.</w:t>
      </w:r>
    </w:p>
    <w:p w:rsidR="00F81E12" w:rsidRDefault="00F81E12" w:rsidP="00F81E12">
      <w:pPr>
        <w:shd w:val="clear" w:color="auto" w:fill="FFFFFF"/>
        <w:spacing w:after="0" w:line="240" w:lineRule="auto"/>
        <w:ind w:firstLine="0"/>
        <w:rPr>
          <w:b/>
          <w:bCs/>
          <w:sz w:val="28"/>
          <w:szCs w:val="28"/>
        </w:rPr>
      </w:pP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proofErr w:type="spellStart"/>
      <w:r w:rsidRPr="00F81E12">
        <w:rPr>
          <w:b/>
          <w:bCs/>
          <w:sz w:val="28"/>
          <w:szCs w:val="28"/>
        </w:rPr>
        <w:t>Профориентационные</w:t>
      </w:r>
      <w:proofErr w:type="spellEnd"/>
      <w:r w:rsidRPr="00F81E12">
        <w:rPr>
          <w:b/>
          <w:bCs/>
          <w:sz w:val="28"/>
          <w:szCs w:val="28"/>
        </w:rPr>
        <w:t xml:space="preserve"> задачи, решаемые в ходе урока:</w:t>
      </w:r>
    </w:p>
    <w:p w:rsidR="00F81E12" w:rsidRPr="00F81E12" w:rsidRDefault="00F81E12" w:rsidP="00F81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сообщение</w:t>
      </w:r>
      <w:proofErr w:type="gramEnd"/>
      <w:r w:rsidRPr="00F81E12">
        <w:rPr>
          <w:sz w:val="28"/>
          <w:szCs w:val="28"/>
        </w:rPr>
        <w:t xml:space="preserve"> учащимся определенных знаний о наиболее массовых профессиях, раскрытие социальных, экономических, технологических и психологических сторон профессий;</w:t>
      </w:r>
    </w:p>
    <w:p w:rsidR="00F81E12" w:rsidRPr="00F81E12" w:rsidRDefault="00F81E12" w:rsidP="00F81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информирование</w:t>
      </w:r>
      <w:proofErr w:type="gramEnd"/>
      <w:r w:rsidRPr="00F81E12">
        <w:rPr>
          <w:sz w:val="28"/>
          <w:szCs w:val="28"/>
        </w:rPr>
        <w:t xml:space="preserve"> учащихся о путях овладения избранными профессиями - об учебных заведениях, профилирующих профессиях, сроках обучения, перспективах профессионального роста и др.;</w:t>
      </w:r>
    </w:p>
    <w:p w:rsidR="00F81E12" w:rsidRPr="00F81E12" w:rsidRDefault="00F81E12" w:rsidP="00F81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формирование</w:t>
      </w:r>
      <w:proofErr w:type="gramEnd"/>
      <w:r w:rsidRPr="00F81E12">
        <w:rPr>
          <w:sz w:val="28"/>
          <w:szCs w:val="28"/>
        </w:rPr>
        <w:t xml:space="preserve"> позитивного отношения к труду в сфере материального производства и конкретно - к профессиям, в которых ощущается острая необходимость в данном экономическом регионе;</w:t>
      </w:r>
    </w:p>
    <w:p w:rsidR="00F81E12" w:rsidRPr="00F81E12" w:rsidRDefault="00F81E12" w:rsidP="00F81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формирование</w:t>
      </w:r>
      <w:proofErr w:type="gramEnd"/>
      <w:r w:rsidRPr="00F81E12">
        <w:rPr>
          <w:sz w:val="28"/>
          <w:szCs w:val="28"/>
        </w:rPr>
        <w:t xml:space="preserve"> стойких профессиональных интересов и правильно мотивированных профессиональных намерений, которые бы базировались на осознании социально-экономических потребностей общества, а также на знании психофизиологических особенностей учащихся.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F81E12">
        <w:rPr>
          <w:sz w:val="28"/>
          <w:szCs w:val="28"/>
        </w:rPr>
        <w:t xml:space="preserve">Успех профессиональной ориентации на уроке во многом зависит от умения учителя связать </w:t>
      </w:r>
      <w:proofErr w:type="spellStart"/>
      <w:r w:rsidRPr="00F81E12">
        <w:rPr>
          <w:sz w:val="28"/>
          <w:szCs w:val="28"/>
        </w:rPr>
        <w:t>профориентационный</w:t>
      </w:r>
      <w:proofErr w:type="spellEnd"/>
      <w:r w:rsidRPr="00F81E12">
        <w:rPr>
          <w:sz w:val="28"/>
          <w:szCs w:val="28"/>
        </w:rPr>
        <w:t xml:space="preserve"> материал с программным, сформировать положительное отношение у школьников к труду, от его знаний и владения методами обучения. Но вместе с тем эффективность профориентационной работы в преподавании зависит от объективных факторов - содержания профориентационного материала и особенностей его включения в каждый предмет. Выделяются следующие условия введения профориентационного материала в содержание урока.</w:t>
      </w:r>
    </w:p>
    <w:p w:rsidR="00F81E12" w:rsidRDefault="00F81E12" w:rsidP="00F81E12">
      <w:pPr>
        <w:shd w:val="clear" w:color="auto" w:fill="FFFFFF"/>
        <w:spacing w:after="0" w:line="240" w:lineRule="auto"/>
        <w:ind w:firstLine="0"/>
        <w:rPr>
          <w:b/>
          <w:bCs/>
          <w:sz w:val="28"/>
          <w:szCs w:val="28"/>
        </w:rPr>
      </w:pP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proofErr w:type="spellStart"/>
      <w:r w:rsidRPr="00F81E12">
        <w:rPr>
          <w:b/>
          <w:bCs/>
          <w:sz w:val="28"/>
          <w:szCs w:val="28"/>
        </w:rPr>
        <w:t>Профориентационный</w:t>
      </w:r>
      <w:proofErr w:type="spellEnd"/>
      <w:r w:rsidRPr="00F81E12">
        <w:rPr>
          <w:b/>
          <w:bCs/>
          <w:sz w:val="28"/>
          <w:szCs w:val="28"/>
        </w:rPr>
        <w:t xml:space="preserve"> материал должен:</w:t>
      </w:r>
    </w:p>
    <w:p w:rsidR="00F81E12" w:rsidRPr="00F81E12" w:rsidRDefault="00F81E12" w:rsidP="00F81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быть</w:t>
      </w:r>
      <w:proofErr w:type="gramEnd"/>
      <w:r w:rsidRPr="00F81E12">
        <w:rPr>
          <w:sz w:val="28"/>
          <w:szCs w:val="28"/>
        </w:rPr>
        <w:t xml:space="preserve"> органически связан с учебным материалом, обогащать основные понятия учебного предмета, раскрывать их сущность в связи с жизнью, практикой, производством;</w:t>
      </w:r>
    </w:p>
    <w:p w:rsidR="00F81E12" w:rsidRPr="00F81E12" w:rsidRDefault="00F81E12" w:rsidP="00F81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расширять</w:t>
      </w:r>
      <w:proofErr w:type="gramEnd"/>
      <w:r w:rsidRPr="00F81E12">
        <w:rPr>
          <w:sz w:val="28"/>
          <w:szCs w:val="28"/>
        </w:rPr>
        <w:t xml:space="preserve"> политехнический кругозор учащихся и возможности формирования политехнических умений и навыков, развития технического мышления школьников;</w:t>
      </w:r>
    </w:p>
    <w:p w:rsidR="00F81E12" w:rsidRPr="00F81E12" w:rsidRDefault="00F81E12" w:rsidP="00F81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включаться</w:t>
      </w:r>
      <w:proofErr w:type="gramEnd"/>
      <w:r w:rsidRPr="00F81E12">
        <w:rPr>
          <w:sz w:val="28"/>
          <w:szCs w:val="28"/>
        </w:rPr>
        <w:t xml:space="preserve"> поэтапно в соответствии с возрастными особенностями школьников, уровнем их развития.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F81E12">
        <w:rPr>
          <w:sz w:val="28"/>
          <w:szCs w:val="28"/>
        </w:rPr>
        <w:t>Основными формами и методами профориентационной работы учителя-предметника при изучении программных тем являются:</w:t>
      </w:r>
    </w:p>
    <w:p w:rsidR="00F81E12" w:rsidRPr="00F81E12" w:rsidRDefault="00F81E12" w:rsidP="00F81E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беседы</w:t>
      </w:r>
      <w:proofErr w:type="gramEnd"/>
      <w:r w:rsidRPr="00F81E12">
        <w:rPr>
          <w:sz w:val="28"/>
          <w:szCs w:val="28"/>
        </w:rPr>
        <w:t xml:space="preserve"> о профессиях, связанных с изучаемым материалом;</w:t>
      </w:r>
    </w:p>
    <w:p w:rsidR="00F81E12" w:rsidRPr="00F81E12" w:rsidRDefault="00F81E12" w:rsidP="00F81E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решение</w:t>
      </w:r>
      <w:proofErr w:type="gramEnd"/>
      <w:r w:rsidRPr="00F81E12">
        <w:rPr>
          <w:sz w:val="28"/>
          <w:szCs w:val="28"/>
        </w:rPr>
        <w:t xml:space="preserve"> различного рода задач с практическим содержанием;</w:t>
      </w:r>
    </w:p>
    <w:p w:rsidR="00F81E12" w:rsidRPr="00F81E12" w:rsidRDefault="00F81E12" w:rsidP="00F81E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участие</w:t>
      </w:r>
      <w:proofErr w:type="gramEnd"/>
      <w:r w:rsidRPr="00F81E12">
        <w:rPr>
          <w:sz w:val="28"/>
          <w:szCs w:val="28"/>
        </w:rPr>
        <w:t xml:space="preserve"> в олимпиадах, конкурсах, теоретических конференциях;</w:t>
      </w:r>
    </w:p>
    <w:p w:rsidR="00F81E12" w:rsidRPr="00F81E12" w:rsidRDefault="00F81E12" w:rsidP="00F81E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просмотр</w:t>
      </w:r>
      <w:proofErr w:type="gramEnd"/>
      <w:r w:rsidRPr="00F81E12">
        <w:rPr>
          <w:sz w:val="28"/>
          <w:szCs w:val="28"/>
        </w:rPr>
        <w:t xml:space="preserve"> фрагментов учебных фильмов и кинофильмов, учебных телепередач, демонстрирующих применение знаний, получаемых при изучении темы или курса непосредственно в практической деятельности людей;</w:t>
      </w:r>
    </w:p>
    <w:p w:rsidR="00F81E12" w:rsidRPr="00F81E12" w:rsidRDefault="00F81E12" w:rsidP="00F81E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участие</w:t>
      </w:r>
      <w:proofErr w:type="gramEnd"/>
      <w:r w:rsidRPr="00F81E12">
        <w:rPr>
          <w:sz w:val="28"/>
          <w:szCs w:val="28"/>
        </w:rPr>
        <w:t xml:space="preserve"> школьников в работе клубов «Юный физик» (химик и др.);</w:t>
      </w:r>
    </w:p>
    <w:p w:rsidR="00F81E12" w:rsidRPr="00F81E12" w:rsidRDefault="00F81E12" w:rsidP="00F81E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lastRenderedPageBreak/>
        <w:t>экскурсии</w:t>
      </w:r>
      <w:proofErr w:type="gramEnd"/>
      <w:r w:rsidRPr="00F81E12">
        <w:rPr>
          <w:sz w:val="28"/>
          <w:szCs w:val="28"/>
        </w:rPr>
        <w:t xml:space="preserve"> на предприятия;</w:t>
      </w:r>
    </w:p>
    <w:p w:rsidR="00F81E12" w:rsidRPr="00F81E12" w:rsidRDefault="00F81E12" w:rsidP="00F81E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встречи</w:t>
      </w:r>
      <w:proofErr w:type="gramEnd"/>
      <w:r w:rsidRPr="00F81E12">
        <w:rPr>
          <w:sz w:val="28"/>
          <w:szCs w:val="28"/>
        </w:rPr>
        <w:t xml:space="preserve"> со специалистами;</w:t>
      </w:r>
    </w:p>
    <w:p w:rsidR="00F81E12" w:rsidRPr="00F81E12" w:rsidRDefault="00F81E12" w:rsidP="00F81E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проведение</w:t>
      </w:r>
      <w:proofErr w:type="gramEnd"/>
      <w:r w:rsidRPr="00F81E12">
        <w:rPr>
          <w:sz w:val="28"/>
          <w:szCs w:val="28"/>
        </w:rPr>
        <w:t xml:space="preserve"> тематических, литературно-художественных вечеров, устных журналов, круглых столов;</w:t>
      </w:r>
    </w:p>
    <w:p w:rsidR="00F81E12" w:rsidRPr="00F81E12" w:rsidRDefault="00F81E12" w:rsidP="00F81E1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proofErr w:type="gramStart"/>
      <w:r w:rsidRPr="00F81E12">
        <w:rPr>
          <w:sz w:val="28"/>
          <w:szCs w:val="28"/>
        </w:rPr>
        <w:t>оформление</w:t>
      </w:r>
      <w:proofErr w:type="gramEnd"/>
      <w:r w:rsidRPr="00F81E12">
        <w:rPr>
          <w:sz w:val="28"/>
          <w:szCs w:val="28"/>
        </w:rPr>
        <w:t xml:space="preserve"> стендов, альбомов, плакатов и другой наглядной агитации профориентационного характера.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Выбор метода зависит от возрастных особенностей учащихся, типа урока и наличия необходимого материала. Знакомство с той или иной профессией, связанной с изучаемой темой, можно осуществить во время объяснения нового материала, закреплении его или на итоговом занятии. Важным средством информации о мире труда и различных профессиях является библиография. Учащийся должен знать, осмысливать, продумывать и критически оценивать прочитанное. Научить подростка этому, а также умению подбирать нужную ему литературу, пользоваться справочниками и каталогами - профориентационная задача учителей литературы в общеобразовательной школе.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Беседа. Профориентационная беседа должна быть логическим продолжением изучаемого материала и готовиться заранее по определенному плану.</w:t>
      </w:r>
    </w:p>
    <w:p w:rsidR="00F81E12" w:rsidRPr="00F81E12" w:rsidRDefault="00F81E12" w:rsidP="00F81E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Знакомство с историей развития профессии, связанной с изучаемым материалом.</w:t>
      </w:r>
    </w:p>
    <w:p w:rsidR="00F81E12" w:rsidRPr="00F81E12" w:rsidRDefault="00F81E12" w:rsidP="00F81E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Основное содержание труда. Что делают специалисты этой профессии, в каких секторах экономики работают? Потребность предприятий города в кадрах данной профессии.</w:t>
      </w:r>
    </w:p>
    <w:p w:rsidR="00F81E12" w:rsidRPr="00F81E12" w:rsidRDefault="00F81E12" w:rsidP="00F81E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Какие орудия труда и материалы используются специалистами этой профессии?</w:t>
      </w:r>
    </w:p>
    <w:p w:rsidR="00F81E12" w:rsidRPr="00F81E12" w:rsidRDefault="00F81E12" w:rsidP="00F81E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Условия труда.</w:t>
      </w:r>
    </w:p>
    <w:p w:rsidR="00F81E12" w:rsidRPr="00F81E12" w:rsidRDefault="00F81E12" w:rsidP="00F81E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 xml:space="preserve">Какими </w:t>
      </w:r>
      <w:proofErr w:type="spellStart"/>
      <w:r w:rsidRPr="00F81E12">
        <w:rPr>
          <w:sz w:val="28"/>
          <w:szCs w:val="28"/>
        </w:rPr>
        <w:t>общетрудовыми</w:t>
      </w:r>
      <w:proofErr w:type="spellEnd"/>
      <w:r w:rsidRPr="00F81E12">
        <w:rPr>
          <w:sz w:val="28"/>
          <w:szCs w:val="28"/>
        </w:rPr>
        <w:t>, общетехническими и специальными знаниями, умениями и навыками должен обладать работник данной профессии?</w:t>
      </w:r>
    </w:p>
    <w:p w:rsidR="00F81E12" w:rsidRPr="00F81E12" w:rsidRDefault="00F81E12" w:rsidP="00F81E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Психофизиологические требования профессии к человеку. Медицинские противопоказания.</w:t>
      </w:r>
    </w:p>
    <w:p w:rsidR="00F81E12" w:rsidRPr="00F81E12" w:rsidRDefault="00F81E12" w:rsidP="00F81E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Экономические сведения о профессии.</w:t>
      </w:r>
    </w:p>
    <w:p w:rsidR="00F81E12" w:rsidRPr="00F81E12" w:rsidRDefault="00F81E12" w:rsidP="00F81E1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F81E12">
        <w:rPr>
          <w:sz w:val="28"/>
          <w:szCs w:val="28"/>
        </w:rPr>
        <w:t>Подготовка кадров и этапы профессионального роста.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В старших классах можно использовать метод подготовки сообщений профориентационного характера самими учащимися. Это дает возможность живее провести беседу, так как учащиеся являются не только ее слушателями, но и активными участниками, познающими какие-то первые, маленькие секреты профессии.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Этот метод требует тщательной подготовки и должен производиться по рекомендованному учителем плану. Он может включать те же вопросы, что и план беседы, приведенный выше.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 xml:space="preserve">Материал для сообщений о профессиях учащиеся могут брать из справочников, журналов и газет, радио- и телепередач, бесед со знакомыми, родственниками и т.д. Полученная таким образом информация о профессии способствует развитию большего интереса к ней, её лучшему изучению. </w:t>
      </w:r>
      <w:r w:rsidRPr="00F81E12">
        <w:rPr>
          <w:sz w:val="28"/>
          <w:szCs w:val="28"/>
        </w:rPr>
        <w:lastRenderedPageBreak/>
        <w:t xml:space="preserve">Поэтому следует приобщать учащихся к чтению справочников о профессиях, литературы </w:t>
      </w:r>
      <w:proofErr w:type="spellStart"/>
      <w:r w:rsidRPr="00F81E12">
        <w:rPr>
          <w:sz w:val="28"/>
          <w:szCs w:val="28"/>
        </w:rPr>
        <w:t>профессиографического</w:t>
      </w:r>
      <w:proofErr w:type="spellEnd"/>
      <w:r w:rsidRPr="00F81E12">
        <w:rPr>
          <w:sz w:val="28"/>
          <w:szCs w:val="28"/>
        </w:rPr>
        <w:t xml:space="preserve"> содержания.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Во время беседы учащиеся должны получить общие сведения о профессиях, заинтересоваться ими. Поэтому беседа должна проводиться в доступной форме, образно, эмоционально, с подкреплением отдельных положений примерами из жизни. Такие беседы о профессиях продолжаются и при выполнении лабораторных, практических работ в виде кратких профориентационных комментариев, контрастных выставок. Пользуясь этими приёмами, учитель рассказывает, в какой профессиональной деятельности применяются операции, выполняемые учащимися на данном занятии, какие знания, умения и навыки нужны работникам, выполняющим эти операции в производственных условиях.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 xml:space="preserve">Беседа не является "чистым", обособленным методом, а используется в сочетании с различными другими методами. При проведении беседы о конкретной профессии желательно применять технические средства (телевидение, видеофильмы и кинофильмы), а также </w:t>
      </w:r>
      <w:proofErr w:type="spellStart"/>
      <w:r w:rsidRPr="00F81E12">
        <w:rPr>
          <w:sz w:val="28"/>
          <w:szCs w:val="28"/>
        </w:rPr>
        <w:t>профессиограмму</w:t>
      </w:r>
      <w:proofErr w:type="spellEnd"/>
      <w:r w:rsidRPr="00F81E12">
        <w:rPr>
          <w:sz w:val="28"/>
          <w:szCs w:val="28"/>
        </w:rPr>
        <w:t xml:space="preserve"> этой профессии.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 xml:space="preserve">Экскурсии - одна из важных форм ознакомления учащихся с организацией производства, техникой, технологией и основными профессиями разных предприятий. Для успешного проведения экскурсии надо четко определять тему, учебную, воспитательную и </w:t>
      </w:r>
      <w:proofErr w:type="spellStart"/>
      <w:r w:rsidRPr="00F81E12">
        <w:rPr>
          <w:sz w:val="28"/>
          <w:szCs w:val="28"/>
        </w:rPr>
        <w:t>профориентационные</w:t>
      </w:r>
      <w:proofErr w:type="spellEnd"/>
      <w:r w:rsidRPr="00F81E12">
        <w:rPr>
          <w:sz w:val="28"/>
          <w:szCs w:val="28"/>
        </w:rPr>
        <w:t xml:space="preserve"> цели, дату проведения экскурсии.</w:t>
      </w:r>
    </w:p>
    <w:p w:rsidR="00F81E12" w:rsidRPr="00F81E12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>Встречи со специалистами - одна из форм пропаганды профессий, необходимых городу.</w:t>
      </w:r>
    </w:p>
    <w:p w:rsidR="00F81E12" w:rsidRPr="00BF0D29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F81E12">
        <w:rPr>
          <w:sz w:val="28"/>
          <w:szCs w:val="28"/>
        </w:rPr>
        <w:t xml:space="preserve">В </w:t>
      </w:r>
      <w:r w:rsidRPr="00BF0D29">
        <w:rPr>
          <w:sz w:val="28"/>
          <w:szCs w:val="28"/>
        </w:rPr>
        <w:t>проведении профориентационной работы в школе важное место занимают внеклассные занятия по интересам, которыми руководят учителя-предметники.</w:t>
      </w:r>
    </w:p>
    <w:p w:rsidR="00F81E12" w:rsidRPr="00BF0D29" w:rsidRDefault="00F81E12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BF0D29">
        <w:rPr>
          <w:sz w:val="28"/>
          <w:szCs w:val="28"/>
        </w:rPr>
        <w:t>При их планировании и организации преподаватель должен создать все условия для творческого развития индивидуальных способностей учащихся: конструкторских, изобретательских и других. Внеклассные занятия не регламентированы рамками обязательной программы, и учитель, проводя их в занимательной форме, вызывает интерес учащихся. В процессе проведения таких занятий имеется возможность вовлечь учащихся в деятельность, по своему характеру близкую к профессиональной, воспитывать трудолюбие, любознательность, творческое отношение к делу, исследовательскую жилку, мастерство в выполнении работ.</w:t>
      </w:r>
    </w:p>
    <w:p w:rsidR="00BF0D29" w:rsidRPr="00BF0D29" w:rsidRDefault="00BF0D29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</w:p>
    <w:p w:rsidR="00BF0D29" w:rsidRPr="00BF0D29" w:rsidRDefault="00BF0D29" w:rsidP="00BF0D29">
      <w:pPr>
        <w:adjustRightInd w:val="0"/>
        <w:spacing w:after="0"/>
        <w:jc w:val="center"/>
        <w:rPr>
          <w:b/>
          <w:spacing w:val="-11"/>
          <w:sz w:val="28"/>
          <w:szCs w:val="28"/>
        </w:rPr>
      </w:pPr>
      <w:r w:rsidRPr="00BF0D29">
        <w:rPr>
          <w:b/>
          <w:spacing w:val="-11"/>
          <w:sz w:val="28"/>
          <w:szCs w:val="28"/>
        </w:rPr>
        <w:t xml:space="preserve">ВЗАИМОСВЯЗЬ УЧЕБНЫХ ПРЕДМЕТОВ </w:t>
      </w:r>
    </w:p>
    <w:p w:rsidR="00BF0D29" w:rsidRPr="00BF0D29" w:rsidRDefault="00BF0D29" w:rsidP="00BF0D29">
      <w:pPr>
        <w:adjustRightInd w:val="0"/>
        <w:spacing w:after="0"/>
        <w:jc w:val="center"/>
        <w:rPr>
          <w:b/>
          <w:spacing w:val="-5"/>
          <w:sz w:val="28"/>
          <w:szCs w:val="28"/>
        </w:rPr>
      </w:pPr>
      <w:r w:rsidRPr="00BF0D29">
        <w:rPr>
          <w:b/>
          <w:spacing w:val="-5"/>
          <w:sz w:val="28"/>
          <w:szCs w:val="28"/>
        </w:rPr>
        <w:t>И ПРОФЕССИОНАЛЬНОЙ СФЕРЫ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pacing w:val="-25"/>
          <w:sz w:val="28"/>
          <w:szCs w:val="28"/>
        </w:rPr>
      </w:pPr>
      <w:bookmarkStart w:id="0" w:name="_GoBack"/>
      <w:r w:rsidRPr="00BF0D29">
        <w:rPr>
          <w:b/>
          <w:spacing w:val="-12"/>
          <w:sz w:val="28"/>
          <w:szCs w:val="28"/>
        </w:rPr>
        <w:t>Языки и литература.</w:t>
      </w:r>
      <w:r w:rsidRPr="00BF0D29">
        <w:rPr>
          <w:spacing w:val="-12"/>
          <w:sz w:val="28"/>
          <w:szCs w:val="28"/>
        </w:rPr>
        <w:t xml:space="preserve"> Языкознание, литературоведение. Журнали</w:t>
      </w:r>
      <w:r w:rsidRPr="00BF0D29">
        <w:rPr>
          <w:spacing w:val="-4"/>
          <w:sz w:val="28"/>
          <w:szCs w:val="28"/>
        </w:rPr>
        <w:t>стика. Библиотековедение. Перевод. Логопедия. Литературная критика. Издател</w:t>
      </w:r>
      <w:r w:rsidRPr="00BF0D29">
        <w:rPr>
          <w:spacing w:val="-4"/>
          <w:sz w:val="28"/>
          <w:szCs w:val="28"/>
        </w:rPr>
        <w:t>ь</w:t>
      </w:r>
      <w:r w:rsidRPr="00BF0D29">
        <w:rPr>
          <w:spacing w:val="-4"/>
          <w:sz w:val="28"/>
          <w:szCs w:val="28"/>
        </w:rPr>
        <w:t xml:space="preserve">ское дело: редактор, корректор, </w:t>
      </w:r>
      <w:proofErr w:type="spellStart"/>
      <w:r w:rsidRPr="00BF0D29">
        <w:rPr>
          <w:spacing w:val="-4"/>
          <w:sz w:val="28"/>
          <w:szCs w:val="28"/>
        </w:rPr>
        <w:t>литработник</w:t>
      </w:r>
      <w:proofErr w:type="spellEnd"/>
      <w:r w:rsidRPr="00BF0D29">
        <w:rPr>
          <w:spacing w:val="-4"/>
          <w:sz w:val="28"/>
          <w:szCs w:val="28"/>
        </w:rPr>
        <w:t>. Преподавание языка и литерат</w:t>
      </w:r>
      <w:r w:rsidRPr="00BF0D29">
        <w:rPr>
          <w:spacing w:val="-4"/>
          <w:sz w:val="28"/>
          <w:szCs w:val="28"/>
        </w:rPr>
        <w:t>у</w:t>
      </w:r>
      <w:r w:rsidRPr="00BF0D29">
        <w:rPr>
          <w:spacing w:val="-4"/>
          <w:sz w:val="28"/>
          <w:szCs w:val="28"/>
        </w:rPr>
        <w:t>ры. Делопроизводство. Философия. Поли</w:t>
      </w:r>
      <w:r w:rsidRPr="00BF0D29">
        <w:rPr>
          <w:spacing w:val="-10"/>
          <w:sz w:val="28"/>
          <w:szCs w:val="28"/>
        </w:rPr>
        <w:t>тология. Научный референт. Лит</w:t>
      </w:r>
      <w:r w:rsidRPr="00BF0D29">
        <w:rPr>
          <w:spacing w:val="-10"/>
          <w:sz w:val="28"/>
          <w:szCs w:val="28"/>
        </w:rPr>
        <w:t>е</w:t>
      </w:r>
      <w:r w:rsidRPr="00BF0D29">
        <w:rPr>
          <w:spacing w:val="-10"/>
          <w:sz w:val="28"/>
          <w:szCs w:val="28"/>
        </w:rPr>
        <w:t xml:space="preserve">ратурное художественное творчество: </w:t>
      </w:r>
      <w:r w:rsidRPr="00BF0D29">
        <w:rPr>
          <w:sz w:val="28"/>
          <w:szCs w:val="28"/>
        </w:rPr>
        <w:t>писатель, поэт, сцен</w:t>
      </w:r>
      <w:r w:rsidRPr="00BF0D29">
        <w:rPr>
          <w:sz w:val="28"/>
          <w:szCs w:val="28"/>
        </w:rPr>
        <w:t>а</w:t>
      </w:r>
      <w:r w:rsidRPr="00BF0D29">
        <w:rPr>
          <w:sz w:val="28"/>
          <w:szCs w:val="28"/>
        </w:rPr>
        <w:t>рист.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pacing w:val="-15"/>
          <w:sz w:val="28"/>
          <w:szCs w:val="28"/>
        </w:rPr>
      </w:pPr>
      <w:r w:rsidRPr="00BF0D29">
        <w:rPr>
          <w:b/>
          <w:spacing w:val="-8"/>
          <w:sz w:val="28"/>
          <w:szCs w:val="28"/>
        </w:rPr>
        <w:lastRenderedPageBreak/>
        <w:t>Математика</w:t>
      </w:r>
      <w:r w:rsidRPr="00BF0D29">
        <w:rPr>
          <w:spacing w:val="-8"/>
          <w:sz w:val="28"/>
          <w:szCs w:val="28"/>
        </w:rPr>
        <w:t>. Математика и ее специализации. Программирова</w:t>
      </w:r>
      <w:r w:rsidRPr="00BF0D29">
        <w:rPr>
          <w:spacing w:val="-5"/>
          <w:sz w:val="28"/>
          <w:szCs w:val="28"/>
        </w:rPr>
        <w:t>ние. Экон</w:t>
      </w:r>
      <w:r w:rsidRPr="00BF0D29">
        <w:rPr>
          <w:spacing w:val="-5"/>
          <w:sz w:val="28"/>
          <w:szCs w:val="28"/>
        </w:rPr>
        <w:t>о</w:t>
      </w:r>
      <w:r w:rsidRPr="00BF0D29">
        <w:rPr>
          <w:spacing w:val="-5"/>
          <w:sz w:val="28"/>
          <w:szCs w:val="28"/>
        </w:rPr>
        <w:t xml:space="preserve">мика. Бухгалтерский учет. Статистика. Вычислительная </w:t>
      </w:r>
      <w:r w:rsidRPr="00BF0D29">
        <w:rPr>
          <w:spacing w:val="-4"/>
          <w:sz w:val="28"/>
          <w:szCs w:val="28"/>
        </w:rPr>
        <w:t>техника. Астрон</w:t>
      </w:r>
      <w:r w:rsidRPr="00BF0D29">
        <w:rPr>
          <w:spacing w:val="-4"/>
          <w:sz w:val="28"/>
          <w:szCs w:val="28"/>
        </w:rPr>
        <w:t>о</w:t>
      </w:r>
      <w:r w:rsidRPr="00BF0D29">
        <w:rPr>
          <w:spacing w:val="-4"/>
          <w:sz w:val="28"/>
          <w:szCs w:val="28"/>
        </w:rPr>
        <w:t xml:space="preserve">мия. Инженерные специальности. Строительство. </w:t>
      </w:r>
      <w:r w:rsidRPr="00BF0D29">
        <w:rPr>
          <w:spacing w:val="-5"/>
          <w:sz w:val="28"/>
          <w:szCs w:val="28"/>
        </w:rPr>
        <w:t>Геодезия. Мелиорация. Землеустройство. Смежные области физики, химии и биологии. Научная работа и преподавание.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pacing w:val="-20"/>
          <w:sz w:val="28"/>
          <w:szCs w:val="28"/>
        </w:rPr>
      </w:pPr>
      <w:r w:rsidRPr="00BF0D29">
        <w:rPr>
          <w:b/>
          <w:spacing w:val="-7"/>
          <w:sz w:val="28"/>
          <w:szCs w:val="28"/>
        </w:rPr>
        <w:t>Физика.</w:t>
      </w:r>
      <w:r w:rsidRPr="00BF0D29">
        <w:rPr>
          <w:spacing w:val="-7"/>
          <w:sz w:val="28"/>
          <w:szCs w:val="28"/>
        </w:rPr>
        <w:t xml:space="preserve"> Специальности механики, электроники, радиоэлектро</w:t>
      </w:r>
      <w:r w:rsidRPr="00BF0D29">
        <w:rPr>
          <w:spacing w:val="-4"/>
          <w:sz w:val="28"/>
          <w:szCs w:val="28"/>
        </w:rPr>
        <w:t xml:space="preserve">ники. </w:t>
      </w:r>
      <w:proofErr w:type="spellStart"/>
      <w:r w:rsidRPr="00BF0D29">
        <w:rPr>
          <w:spacing w:val="-4"/>
          <w:sz w:val="28"/>
          <w:szCs w:val="28"/>
        </w:rPr>
        <w:t>Фототехнология</w:t>
      </w:r>
      <w:proofErr w:type="spellEnd"/>
      <w:r w:rsidRPr="00BF0D29">
        <w:rPr>
          <w:spacing w:val="-4"/>
          <w:sz w:val="28"/>
          <w:szCs w:val="28"/>
        </w:rPr>
        <w:t xml:space="preserve">. Связь. Энергетика. Авиация. Космонавтика. </w:t>
      </w:r>
      <w:r w:rsidRPr="00BF0D29">
        <w:rPr>
          <w:spacing w:val="-6"/>
          <w:sz w:val="28"/>
          <w:szCs w:val="28"/>
        </w:rPr>
        <w:t>Научная р</w:t>
      </w:r>
      <w:r w:rsidRPr="00BF0D29">
        <w:rPr>
          <w:spacing w:val="-6"/>
          <w:sz w:val="28"/>
          <w:szCs w:val="28"/>
        </w:rPr>
        <w:t>а</w:t>
      </w:r>
      <w:r w:rsidRPr="00BF0D29">
        <w:rPr>
          <w:spacing w:val="-6"/>
          <w:sz w:val="28"/>
          <w:szCs w:val="28"/>
        </w:rPr>
        <w:t>бота и преподавание. Экология. Фотодело.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pacing w:val="-10"/>
          <w:sz w:val="28"/>
          <w:szCs w:val="28"/>
        </w:rPr>
      </w:pPr>
      <w:r w:rsidRPr="00BF0D29">
        <w:rPr>
          <w:b/>
          <w:spacing w:val="-7"/>
          <w:sz w:val="28"/>
          <w:szCs w:val="28"/>
        </w:rPr>
        <w:t>Химия</w:t>
      </w:r>
      <w:r w:rsidRPr="00BF0D29">
        <w:rPr>
          <w:spacing w:val="-7"/>
          <w:sz w:val="28"/>
          <w:szCs w:val="28"/>
        </w:rPr>
        <w:t xml:space="preserve">. Химия и специальности химической промышленности. </w:t>
      </w:r>
      <w:r w:rsidRPr="00BF0D29">
        <w:rPr>
          <w:spacing w:val="-4"/>
          <w:sz w:val="28"/>
          <w:szCs w:val="28"/>
        </w:rPr>
        <w:t>Технол</w:t>
      </w:r>
      <w:r w:rsidRPr="00BF0D29">
        <w:rPr>
          <w:spacing w:val="-4"/>
          <w:sz w:val="28"/>
          <w:szCs w:val="28"/>
        </w:rPr>
        <w:t>о</w:t>
      </w:r>
      <w:r w:rsidRPr="00BF0D29">
        <w:rPr>
          <w:spacing w:val="-4"/>
          <w:sz w:val="28"/>
          <w:szCs w:val="28"/>
        </w:rPr>
        <w:t>гии пищевой промышленности. Фармация. Бытовое обслу</w:t>
      </w:r>
      <w:r w:rsidRPr="00BF0D29">
        <w:rPr>
          <w:spacing w:val="-6"/>
          <w:sz w:val="28"/>
          <w:szCs w:val="28"/>
        </w:rPr>
        <w:t xml:space="preserve">живание: оператор химчистки, парикмахер. Полиграфия. Медицина. </w:t>
      </w:r>
      <w:r w:rsidRPr="00BF0D29">
        <w:rPr>
          <w:sz w:val="28"/>
          <w:szCs w:val="28"/>
        </w:rPr>
        <w:t>Экология. Научная раб</w:t>
      </w:r>
      <w:r w:rsidRPr="00BF0D29">
        <w:rPr>
          <w:sz w:val="28"/>
          <w:szCs w:val="28"/>
        </w:rPr>
        <w:t>о</w:t>
      </w:r>
      <w:r w:rsidRPr="00BF0D29">
        <w:rPr>
          <w:sz w:val="28"/>
          <w:szCs w:val="28"/>
        </w:rPr>
        <w:t>та и преподавание.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pacing w:val="-15"/>
          <w:sz w:val="28"/>
          <w:szCs w:val="28"/>
        </w:rPr>
      </w:pPr>
      <w:r w:rsidRPr="00BF0D29">
        <w:rPr>
          <w:b/>
          <w:spacing w:val="-6"/>
          <w:sz w:val="28"/>
          <w:szCs w:val="28"/>
        </w:rPr>
        <w:t>Биология</w:t>
      </w:r>
      <w:r w:rsidRPr="00BF0D29">
        <w:rPr>
          <w:spacing w:val="-6"/>
          <w:sz w:val="28"/>
          <w:szCs w:val="28"/>
        </w:rPr>
        <w:t>. Биология и ее специализации. Биохимия. Биофизи</w:t>
      </w:r>
      <w:r w:rsidRPr="00BF0D29">
        <w:rPr>
          <w:spacing w:val="-5"/>
          <w:sz w:val="28"/>
          <w:szCs w:val="28"/>
        </w:rPr>
        <w:t>ка. Агрон</w:t>
      </w:r>
      <w:r w:rsidRPr="00BF0D29">
        <w:rPr>
          <w:spacing w:val="-5"/>
          <w:sz w:val="28"/>
          <w:szCs w:val="28"/>
        </w:rPr>
        <w:t>о</w:t>
      </w:r>
      <w:r w:rsidRPr="00BF0D29">
        <w:rPr>
          <w:spacing w:val="-5"/>
          <w:sz w:val="28"/>
          <w:szCs w:val="28"/>
        </w:rPr>
        <w:t xml:space="preserve">мия. Медицина. Ветеринария. Психофизиология. Экология. Ландшафтное проектирование и архитектура. </w:t>
      </w:r>
      <w:proofErr w:type="spellStart"/>
      <w:r w:rsidRPr="00BF0D29">
        <w:rPr>
          <w:spacing w:val="-5"/>
          <w:sz w:val="28"/>
          <w:szCs w:val="28"/>
        </w:rPr>
        <w:t>Фитодизайн</w:t>
      </w:r>
      <w:proofErr w:type="spellEnd"/>
      <w:r w:rsidRPr="00BF0D29">
        <w:rPr>
          <w:spacing w:val="-5"/>
          <w:sz w:val="28"/>
          <w:szCs w:val="28"/>
        </w:rPr>
        <w:t>. На</w:t>
      </w:r>
      <w:r w:rsidRPr="00BF0D29">
        <w:rPr>
          <w:sz w:val="28"/>
          <w:szCs w:val="28"/>
        </w:rPr>
        <w:t>учная работа и преподав</w:t>
      </w:r>
      <w:r w:rsidRPr="00BF0D29">
        <w:rPr>
          <w:sz w:val="28"/>
          <w:szCs w:val="28"/>
        </w:rPr>
        <w:t>а</w:t>
      </w:r>
      <w:r w:rsidRPr="00BF0D29">
        <w:rPr>
          <w:sz w:val="28"/>
          <w:szCs w:val="28"/>
        </w:rPr>
        <w:t>ние.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pacing w:val="-15"/>
          <w:sz w:val="28"/>
          <w:szCs w:val="28"/>
        </w:rPr>
      </w:pPr>
      <w:r w:rsidRPr="00BF0D29">
        <w:rPr>
          <w:b/>
          <w:spacing w:val="-10"/>
          <w:sz w:val="28"/>
          <w:szCs w:val="28"/>
        </w:rPr>
        <w:t>География</w:t>
      </w:r>
      <w:r w:rsidRPr="00BF0D29">
        <w:rPr>
          <w:spacing w:val="-10"/>
          <w:sz w:val="28"/>
          <w:szCs w:val="28"/>
        </w:rPr>
        <w:t xml:space="preserve">. География и ее специализации. Геология. Транспорт. </w:t>
      </w:r>
      <w:r w:rsidRPr="00BF0D29">
        <w:rPr>
          <w:spacing w:val="-9"/>
          <w:sz w:val="28"/>
          <w:szCs w:val="28"/>
        </w:rPr>
        <w:t>Лесов</w:t>
      </w:r>
      <w:r w:rsidRPr="00BF0D29">
        <w:rPr>
          <w:spacing w:val="-9"/>
          <w:sz w:val="28"/>
          <w:szCs w:val="28"/>
        </w:rPr>
        <w:t>о</w:t>
      </w:r>
      <w:r w:rsidRPr="00BF0D29">
        <w:rPr>
          <w:spacing w:val="-9"/>
          <w:sz w:val="28"/>
          <w:szCs w:val="28"/>
        </w:rPr>
        <w:t>дство. Горное дело. Торфяное производство. Геодезия и картог</w:t>
      </w:r>
      <w:r w:rsidRPr="00BF0D29">
        <w:rPr>
          <w:spacing w:val="-3"/>
          <w:sz w:val="28"/>
          <w:szCs w:val="28"/>
        </w:rPr>
        <w:t>рафия. Кра</w:t>
      </w:r>
      <w:r w:rsidRPr="00BF0D29">
        <w:rPr>
          <w:spacing w:val="-3"/>
          <w:sz w:val="28"/>
          <w:szCs w:val="28"/>
        </w:rPr>
        <w:t>е</w:t>
      </w:r>
      <w:r w:rsidRPr="00BF0D29">
        <w:rPr>
          <w:spacing w:val="-3"/>
          <w:sz w:val="28"/>
          <w:szCs w:val="28"/>
        </w:rPr>
        <w:t xml:space="preserve">ведение. Туризм. Экскурсовод. Политическая работа. </w:t>
      </w:r>
      <w:r w:rsidRPr="00BF0D29">
        <w:rPr>
          <w:spacing w:val="-5"/>
          <w:sz w:val="28"/>
          <w:szCs w:val="28"/>
        </w:rPr>
        <w:t>Внешнеэкономич</w:t>
      </w:r>
      <w:r w:rsidRPr="00BF0D29">
        <w:rPr>
          <w:spacing w:val="-5"/>
          <w:sz w:val="28"/>
          <w:szCs w:val="28"/>
        </w:rPr>
        <w:t>е</w:t>
      </w:r>
      <w:r w:rsidRPr="00BF0D29">
        <w:rPr>
          <w:spacing w:val="-5"/>
          <w:sz w:val="28"/>
          <w:szCs w:val="28"/>
        </w:rPr>
        <w:t>ская деятельность. Дипломатическая работа. На</w:t>
      </w:r>
      <w:r w:rsidRPr="00BF0D29">
        <w:rPr>
          <w:sz w:val="28"/>
          <w:szCs w:val="28"/>
        </w:rPr>
        <w:t>учная работа и преподав</w:t>
      </w:r>
      <w:r w:rsidRPr="00BF0D29">
        <w:rPr>
          <w:sz w:val="28"/>
          <w:szCs w:val="28"/>
        </w:rPr>
        <w:t>а</w:t>
      </w:r>
      <w:r w:rsidRPr="00BF0D29">
        <w:rPr>
          <w:sz w:val="28"/>
          <w:szCs w:val="28"/>
        </w:rPr>
        <w:t>ние.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pacing w:val="-20"/>
          <w:sz w:val="28"/>
          <w:szCs w:val="28"/>
        </w:rPr>
      </w:pPr>
      <w:r w:rsidRPr="00BF0D29">
        <w:rPr>
          <w:b/>
          <w:spacing w:val="-14"/>
          <w:sz w:val="28"/>
          <w:szCs w:val="28"/>
        </w:rPr>
        <w:t>История.</w:t>
      </w:r>
      <w:r w:rsidRPr="00BF0D29">
        <w:rPr>
          <w:spacing w:val="-14"/>
          <w:sz w:val="28"/>
          <w:szCs w:val="28"/>
        </w:rPr>
        <w:t xml:space="preserve"> История и ее специализации. Архивная работа. Правоведе</w:t>
      </w:r>
      <w:r w:rsidRPr="00BF0D29">
        <w:rPr>
          <w:spacing w:val="-10"/>
          <w:sz w:val="28"/>
          <w:szCs w:val="28"/>
        </w:rPr>
        <w:t>ние. Экон</w:t>
      </w:r>
      <w:r w:rsidRPr="00BF0D29">
        <w:rPr>
          <w:spacing w:val="-10"/>
          <w:sz w:val="28"/>
          <w:szCs w:val="28"/>
        </w:rPr>
        <w:t>о</w:t>
      </w:r>
      <w:r w:rsidRPr="00BF0D29">
        <w:rPr>
          <w:spacing w:val="-10"/>
          <w:sz w:val="28"/>
          <w:szCs w:val="28"/>
        </w:rPr>
        <w:t xml:space="preserve">мика. Социология. Философия. Психология. Журналистика. </w:t>
      </w:r>
      <w:r w:rsidRPr="00BF0D29">
        <w:rPr>
          <w:spacing w:val="-15"/>
          <w:sz w:val="28"/>
          <w:szCs w:val="28"/>
        </w:rPr>
        <w:t>Библиотековед</w:t>
      </w:r>
      <w:r w:rsidRPr="00BF0D29">
        <w:rPr>
          <w:spacing w:val="-15"/>
          <w:sz w:val="28"/>
          <w:szCs w:val="28"/>
        </w:rPr>
        <w:t>е</w:t>
      </w:r>
      <w:r w:rsidRPr="00BF0D29">
        <w:rPr>
          <w:spacing w:val="-15"/>
          <w:sz w:val="28"/>
          <w:szCs w:val="28"/>
        </w:rPr>
        <w:t>ние. Литературная работа. Научная работа и преподавание.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pacing w:val="-20"/>
          <w:sz w:val="28"/>
          <w:szCs w:val="28"/>
        </w:rPr>
      </w:pPr>
      <w:r w:rsidRPr="00BF0D29">
        <w:rPr>
          <w:b/>
          <w:spacing w:val="-6"/>
          <w:sz w:val="28"/>
          <w:szCs w:val="28"/>
        </w:rPr>
        <w:t>Труд</w:t>
      </w:r>
      <w:r w:rsidRPr="00BF0D29">
        <w:rPr>
          <w:spacing w:val="-6"/>
          <w:sz w:val="28"/>
          <w:szCs w:val="28"/>
        </w:rPr>
        <w:t>. Специальности дерево- и металлообработки. Строитель</w:t>
      </w:r>
      <w:r w:rsidRPr="00BF0D29">
        <w:rPr>
          <w:spacing w:val="-3"/>
          <w:sz w:val="28"/>
          <w:szCs w:val="28"/>
        </w:rPr>
        <w:t>ство. Санте</w:t>
      </w:r>
      <w:r w:rsidRPr="00BF0D29">
        <w:rPr>
          <w:spacing w:val="-3"/>
          <w:sz w:val="28"/>
          <w:szCs w:val="28"/>
        </w:rPr>
        <w:t>х</w:t>
      </w:r>
      <w:r w:rsidRPr="00BF0D29">
        <w:rPr>
          <w:spacing w:val="-3"/>
          <w:sz w:val="28"/>
          <w:szCs w:val="28"/>
        </w:rPr>
        <w:t>ника. Машиностроение. Текстильные специальности. Основные спец</w:t>
      </w:r>
      <w:r w:rsidRPr="00BF0D29">
        <w:rPr>
          <w:spacing w:val="-3"/>
          <w:sz w:val="28"/>
          <w:szCs w:val="28"/>
        </w:rPr>
        <w:t>и</w:t>
      </w:r>
      <w:r w:rsidRPr="00BF0D29">
        <w:rPr>
          <w:spacing w:val="-3"/>
          <w:sz w:val="28"/>
          <w:szCs w:val="28"/>
        </w:rPr>
        <w:t xml:space="preserve">альности пищевой промышленности. Швейные и </w:t>
      </w:r>
      <w:r w:rsidRPr="00BF0D29">
        <w:rPr>
          <w:spacing w:val="-6"/>
          <w:sz w:val="28"/>
          <w:szCs w:val="28"/>
        </w:rPr>
        <w:t>другие специальности бытового обслуживания населения.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pacing w:val="-16"/>
          <w:sz w:val="28"/>
          <w:szCs w:val="28"/>
        </w:rPr>
      </w:pPr>
      <w:r w:rsidRPr="00BF0D29">
        <w:rPr>
          <w:b/>
          <w:spacing w:val="-8"/>
          <w:sz w:val="28"/>
          <w:szCs w:val="28"/>
        </w:rPr>
        <w:t>Музыка.</w:t>
      </w:r>
      <w:r w:rsidRPr="00BF0D29">
        <w:rPr>
          <w:spacing w:val="-8"/>
          <w:sz w:val="28"/>
          <w:szCs w:val="28"/>
        </w:rPr>
        <w:t xml:space="preserve"> Сочинительство. Исполнительская работа. Преподава</w:t>
      </w:r>
      <w:r w:rsidRPr="00BF0D29">
        <w:rPr>
          <w:spacing w:val="-6"/>
          <w:sz w:val="28"/>
          <w:szCs w:val="28"/>
        </w:rPr>
        <w:t>тельская де</w:t>
      </w:r>
      <w:r w:rsidRPr="00BF0D29">
        <w:rPr>
          <w:spacing w:val="-6"/>
          <w:sz w:val="28"/>
          <w:szCs w:val="28"/>
        </w:rPr>
        <w:t>я</w:t>
      </w:r>
      <w:r w:rsidRPr="00BF0D29">
        <w:rPr>
          <w:spacing w:val="-6"/>
          <w:sz w:val="28"/>
          <w:szCs w:val="28"/>
        </w:rPr>
        <w:t>тельность. Работа в кино, театре, на радио, телевидении.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z w:val="28"/>
          <w:szCs w:val="28"/>
        </w:rPr>
      </w:pPr>
      <w:r w:rsidRPr="00BF0D29">
        <w:rPr>
          <w:sz w:val="28"/>
          <w:szCs w:val="28"/>
        </w:rPr>
        <w:t xml:space="preserve">. </w:t>
      </w:r>
      <w:r w:rsidRPr="00BF0D29">
        <w:rPr>
          <w:b/>
          <w:sz w:val="28"/>
          <w:szCs w:val="28"/>
        </w:rPr>
        <w:t xml:space="preserve">Изобразительное </w:t>
      </w:r>
      <w:r w:rsidRPr="00BF0D29">
        <w:rPr>
          <w:b/>
          <w:bCs/>
          <w:sz w:val="28"/>
          <w:szCs w:val="28"/>
        </w:rPr>
        <w:t xml:space="preserve">искусство. </w:t>
      </w:r>
      <w:r w:rsidRPr="00BF0D29">
        <w:rPr>
          <w:sz w:val="28"/>
          <w:szCs w:val="28"/>
        </w:rPr>
        <w:t>Художник. Декоратор. Дизайнер. Арх</w:t>
      </w:r>
      <w:r w:rsidRPr="00BF0D29">
        <w:rPr>
          <w:sz w:val="28"/>
          <w:szCs w:val="28"/>
        </w:rPr>
        <w:t>и</w:t>
      </w:r>
      <w:r w:rsidRPr="00BF0D29">
        <w:rPr>
          <w:sz w:val="28"/>
          <w:szCs w:val="28"/>
        </w:rPr>
        <w:t>тектор. Ландшафтный архитектор. Фотограф. Парикмахер. Модельер. Преподавательская работа. Работа в театре и кино. Декоративно-прикладное искусство. Реклама. Полиграфия.</w:t>
      </w:r>
    </w:p>
    <w:p w:rsidR="00BF0D29" w:rsidRPr="00BF0D29" w:rsidRDefault="00BF0D29" w:rsidP="00BF0D29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sz w:val="28"/>
          <w:szCs w:val="28"/>
        </w:rPr>
      </w:pPr>
      <w:r w:rsidRPr="00BF0D29">
        <w:rPr>
          <w:b/>
          <w:sz w:val="28"/>
          <w:szCs w:val="28"/>
        </w:rPr>
        <w:t xml:space="preserve">Хореография. </w:t>
      </w:r>
      <w:r w:rsidRPr="00BF0D29">
        <w:rPr>
          <w:sz w:val="28"/>
          <w:szCs w:val="28"/>
        </w:rPr>
        <w:t>Исполнители. Преподаватели.</w:t>
      </w:r>
    </w:p>
    <w:p w:rsidR="00BF0D29" w:rsidRPr="00BF0D29" w:rsidRDefault="00BF0D29" w:rsidP="00BF0D29">
      <w:pPr>
        <w:tabs>
          <w:tab w:val="num" w:pos="426"/>
        </w:tabs>
        <w:adjustRightInd w:val="0"/>
        <w:ind w:left="426" w:hanging="283"/>
        <w:rPr>
          <w:sz w:val="28"/>
          <w:szCs w:val="28"/>
        </w:rPr>
      </w:pPr>
      <w:r w:rsidRPr="00BF0D29">
        <w:rPr>
          <w:sz w:val="28"/>
          <w:szCs w:val="28"/>
        </w:rPr>
        <w:t xml:space="preserve">12. </w:t>
      </w:r>
      <w:r w:rsidRPr="00BF0D29">
        <w:rPr>
          <w:b/>
          <w:sz w:val="28"/>
          <w:szCs w:val="28"/>
        </w:rPr>
        <w:t xml:space="preserve">Физкультура. </w:t>
      </w:r>
      <w:r w:rsidRPr="00BF0D29">
        <w:rPr>
          <w:sz w:val="28"/>
          <w:szCs w:val="28"/>
        </w:rPr>
        <w:t>Тренерская и преподавательская работа. Культурно-массовая работа. Спортивная медицина. Туризм.</w:t>
      </w:r>
    </w:p>
    <w:bookmarkEnd w:id="0"/>
    <w:p w:rsidR="00BF0D29" w:rsidRPr="00F81E12" w:rsidRDefault="00BF0D29" w:rsidP="00F81E12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</w:p>
    <w:p w:rsidR="00F81E12" w:rsidRDefault="00F81E12" w:rsidP="00F81E12">
      <w:pPr>
        <w:spacing w:after="201" w:line="240" w:lineRule="auto"/>
        <w:ind w:firstLine="0"/>
        <w:rPr>
          <w:b/>
          <w:sz w:val="36"/>
          <w:u w:val="single" w:color="000000"/>
        </w:rPr>
      </w:pPr>
    </w:p>
    <w:p w:rsidR="00F81E12" w:rsidRDefault="00F81E12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</w:p>
    <w:sectPr w:rsidR="00F81E12" w:rsidSect="00EA63AE">
      <w:pgSz w:w="11906" w:h="16838"/>
      <w:pgMar w:top="854" w:right="844" w:bottom="1245" w:left="1702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B75C7"/>
    <w:multiLevelType w:val="multilevel"/>
    <w:tmpl w:val="3464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00523"/>
    <w:multiLevelType w:val="hybridMultilevel"/>
    <w:tmpl w:val="9006A7EA"/>
    <w:lvl w:ilvl="0" w:tplc="5192D614">
      <w:start w:val="1"/>
      <w:numFmt w:val="bullet"/>
      <w:lvlText w:val="o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089F4">
      <w:start w:val="1"/>
      <w:numFmt w:val="bullet"/>
      <w:lvlText w:val="o"/>
      <w:lvlJc w:val="left"/>
      <w:pPr>
        <w:ind w:left="2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25722">
      <w:start w:val="1"/>
      <w:numFmt w:val="bullet"/>
      <w:lvlText w:val="▪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98DB8E">
      <w:start w:val="1"/>
      <w:numFmt w:val="bullet"/>
      <w:lvlText w:val="•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C0CCA">
      <w:start w:val="1"/>
      <w:numFmt w:val="bullet"/>
      <w:lvlText w:val="o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65DA8">
      <w:start w:val="1"/>
      <w:numFmt w:val="bullet"/>
      <w:lvlText w:val="▪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16E4">
      <w:start w:val="1"/>
      <w:numFmt w:val="bullet"/>
      <w:lvlText w:val="•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4F72E">
      <w:start w:val="1"/>
      <w:numFmt w:val="bullet"/>
      <w:lvlText w:val="o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8B412">
      <w:start w:val="1"/>
      <w:numFmt w:val="bullet"/>
      <w:lvlText w:val="▪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7D40BD"/>
    <w:multiLevelType w:val="multilevel"/>
    <w:tmpl w:val="B2F02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75FCF"/>
    <w:multiLevelType w:val="multilevel"/>
    <w:tmpl w:val="A6E42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53B50"/>
    <w:multiLevelType w:val="multilevel"/>
    <w:tmpl w:val="78FCC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306EF"/>
    <w:multiLevelType w:val="hybridMultilevel"/>
    <w:tmpl w:val="EB78F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1327C"/>
    <w:multiLevelType w:val="multilevel"/>
    <w:tmpl w:val="DED65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B3509"/>
    <w:multiLevelType w:val="multilevel"/>
    <w:tmpl w:val="9A3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0E"/>
    <w:rsid w:val="0086100E"/>
    <w:rsid w:val="00B718A1"/>
    <w:rsid w:val="00BF0D29"/>
    <w:rsid w:val="00EA63AE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2B01-15CE-4444-A5EE-50DA586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4" w:line="24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2" w:line="240" w:lineRule="auto"/>
      <w:ind w:left="10" w:right="-15" w:hanging="10"/>
      <w:jc w:val="center"/>
      <w:outlineLvl w:val="0"/>
    </w:pPr>
    <w:rPr>
      <w:rFonts w:ascii="Georgia" w:eastAsia="Georgia" w:hAnsi="Georgia" w:cs="Georgia"/>
      <w:color w:val="000000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color w:val="000000"/>
      <w:sz w:val="33"/>
    </w:rPr>
  </w:style>
  <w:style w:type="paragraph" w:styleId="a3">
    <w:name w:val="Normal (Web)"/>
    <w:basedOn w:val="a"/>
    <w:uiPriority w:val="99"/>
    <w:unhideWhenUsed/>
    <w:rsid w:val="00EA63AE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F81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CF98-2AAC-40C0-B5D0-5077F2BC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2129</Words>
  <Characters>12137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5</cp:revision>
  <dcterms:created xsi:type="dcterms:W3CDTF">2019-03-17T12:11:00Z</dcterms:created>
  <dcterms:modified xsi:type="dcterms:W3CDTF">2019-03-17T12:36:00Z</dcterms:modified>
</cp:coreProperties>
</file>