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AE" w:rsidRDefault="00EA63AE" w:rsidP="00EA6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A63AE" w:rsidRPr="00911CA5" w:rsidRDefault="00EA63AE" w:rsidP="00EA6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911CA5">
        <w:rPr>
          <w:b/>
          <w:sz w:val="32"/>
          <w:szCs w:val="32"/>
        </w:rPr>
        <w:t>ГУО «</w:t>
      </w:r>
      <w:proofErr w:type="gramStart"/>
      <w:r w:rsidRPr="00911CA5">
        <w:rPr>
          <w:b/>
          <w:sz w:val="32"/>
          <w:szCs w:val="32"/>
        </w:rPr>
        <w:t>Средняя  школа</w:t>
      </w:r>
      <w:proofErr w:type="gramEnd"/>
      <w:r w:rsidRPr="00911CA5">
        <w:rPr>
          <w:b/>
          <w:sz w:val="32"/>
          <w:szCs w:val="32"/>
        </w:rPr>
        <w:t xml:space="preserve">  №1  г. Сенно  имени  З.И. </w:t>
      </w:r>
      <w:proofErr w:type="spellStart"/>
      <w:r w:rsidRPr="00911CA5">
        <w:rPr>
          <w:b/>
          <w:sz w:val="32"/>
          <w:szCs w:val="32"/>
        </w:rPr>
        <w:t>Азгура</w:t>
      </w:r>
      <w:proofErr w:type="spellEnd"/>
      <w:r w:rsidRPr="00911CA5">
        <w:rPr>
          <w:b/>
          <w:sz w:val="32"/>
          <w:szCs w:val="32"/>
        </w:rPr>
        <w:t>»</w:t>
      </w:r>
    </w:p>
    <w:p w:rsidR="00EA63AE" w:rsidRDefault="00EA63AE" w:rsidP="00EA6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A63AE" w:rsidRDefault="00EA63AE" w:rsidP="00EA6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A63AE" w:rsidRDefault="00EA63AE" w:rsidP="00EA6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A63AE" w:rsidRDefault="00427F3D" w:rsidP="00EA6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660CA" wp14:editId="3A9C0B83">
                <wp:simplePos x="0" y="0"/>
                <wp:positionH relativeFrom="column">
                  <wp:posOffset>-490220</wp:posOffset>
                </wp:positionH>
                <wp:positionV relativeFrom="paragraph">
                  <wp:posOffset>518160</wp:posOffset>
                </wp:positionV>
                <wp:extent cx="6724650" cy="249555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24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1E12" w:rsidRPr="00427F3D" w:rsidRDefault="00F81E12" w:rsidP="00F81E12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92"/>
                                <w:szCs w:val="9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F3D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92"/>
                                <w:szCs w:val="9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«ПРОФОРИЕНТАЦИЯ</w:t>
                            </w:r>
                            <w:r w:rsidR="00427F3D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92"/>
                                <w:szCs w:val="9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F81E12" w:rsidRPr="00F81E12" w:rsidRDefault="00427F3D" w:rsidP="00F81E12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27F3D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92"/>
                                <w:szCs w:val="9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Общая  систем</w:t>
                            </w:r>
                            <w:r w:rsidR="00237180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92"/>
                                <w:szCs w:val="9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27F3D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92"/>
                                <w:szCs w:val="9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работы</w:t>
                            </w:r>
                            <w:r w:rsidR="00F81E12" w:rsidRPr="00427F3D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92"/>
                                <w:szCs w:val="9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660C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8.6pt;margin-top:40.8pt;width:529.5pt;height:19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" filled="f" stroked="f">
                <v:textbox>
                  <w:txbxContent>
                    <w:p w:rsidR="00F81E12" w:rsidRPr="00427F3D" w:rsidRDefault="00F81E12" w:rsidP="00F81E12">
                      <w:pPr>
                        <w:pStyle w:val="a3"/>
                        <w:shd w:val="clear" w:color="auto" w:fill="FFFFFF"/>
                        <w:jc w:val="center"/>
                        <w:rPr>
                          <w:rFonts w:ascii="Monotype Corsiva" w:hAnsi="Monotype Corsiva"/>
                          <w:b/>
                          <w:color w:val="002060"/>
                          <w:sz w:val="92"/>
                          <w:szCs w:val="9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7F3D">
                        <w:rPr>
                          <w:rFonts w:ascii="Monotype Corsiva" w:hAnsi="Monotype Corsiva"/>
                          <w:b/>
                          <w:color w:val="002060"/>
                          <w:sz w:val="92"/>
                          <w:szCs w:val="9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«ПРОФОРИЕНТАЦИЯ</w:t>
                      </w:r>
                      <w:r w:rsidR="00427F3D">
                        <w:rPr>
                          <w:rFonts w:ascii="Monotype Corsiva" w:hAnsi="Monotype Corsiva"/>
                          <w:b/>
                          <w:color w:val="002060"/>
                          <w:sz w:val="92"/>
                          <w:szCs w:val="9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F81E12" w:rsidRPr="00F81E12" w:rsidRDefault="00427F3D" w:rsidP="00F81E12">
                      <w:pPr>
                        <w:pStyle w:val="a3"/>
                        <w:shd w:val="clear" w:color="auto" w:fill="FFFFFF"/>
                        <w:jc w:val="center"/>
                        <w:rPr>
                          <w:rFonts w:ascii="Monotype Corsiva" w:hAnsi="Monotype Corsiva"/>
                          <w:b/>
                          <w:color w:val="002060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27F3D">
                        <w:rPr>
                          <w:rFonts w:ascii="Monotype Corsiva" w:hAnsi="Monotype Corsiva"/>
                          <w:b/>
                          <w:color w:val="002060"/>
                          <w:sz w:val="92"/>
                          <w:szCs w:val="9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Общая  систем</w:t>
                      </w:r>
                      <w:r w:rsidR="00237180">
                        <w:rPr>
                          <w:rFonts w:ascii="Monotype Corsiva" w:hAnsi="Monotype Corsiva"/>
                          <w:b/>
                          <w:color w:val="002060"/>
                          <w:sz w:val="92"/>
                          <w:szCs w:val="9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color w:val="002060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27F3D">
                        <w:rPr>
                          <w:rFonts w:ascii="Monotype Corsiva" w:hAnsi="Monotype Corsiva"/>
                          <w:b/>
                          <w:color w:val="002060"/>
                          <w:sz w:val="92"/>
                          <w:szCs w:val="9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работы</w:t>
                      </w:r>
                      <w:r w:rsidR="00F81E12" w:rsidRPr="00427F3D">
                        <w:rPr>
                          <w:rFonts w:ascii="Monotype Corsiva" w:hAnsi="Monotype Corsiva"/>
                          <w:b/>
                          <w:color w:val="002060"/>
                          <w:sz w:val="92"/>
                          <w:szCs w:val="9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63AE" w:rsidRPr="00911CA5" w:rsidRDefault="00EA63AE" w:rsidP="00EA6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A63AE" w:rsidRPr="00F81E12" w:rsidRDefault="00EA63AE" w:rsidP="00F81E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A63AE" w:rsidRDefault="00EA63AE" w:rsidP="00F81E12">
      <w:pPr>
        <w:spacing w:after="201" w:line="240" w:lineRule="auto"/>
        <w:ind w:firstLine="0"/>
        <w:jc w:val="center"/>
        <w:rPr>
          <w:b/>
          <w:sz w:val="48"/>
          <w:szCs w:val="48"/>
        </w:rPr>
      </w:pPr>
      <w:proofErr w:type="gramStart"/>
      <w:r w:rsidRPr="00911CA5">
        <w:rPr>
          <w:b/>
          <w:sz w:val="48"/>
          <w:szCs w:val="48"/>
        </w:rPr>
        <w:t>Памятка  для</w:t>
      </w:r>
      <w:proofErr w:type="gramEnd"/>
      <w:r w:rsidRPr="00911CA5">
        <w:rPr>
          <w:b/>
          <w:sz w:val="48"/>
          <w:szCs w:val="48"/>
        </w:rPr>
        <w:t xml:space="preserve">  </w:t>
      </w:r>
      <w:r w:rsidR="00F81E12">
        <w:rPr>
          <w:b/>
          <w:sz w:val="48"/>
          <w:szCs w:val="48"/>
        </w:rPr>
        <w:t>педагогов</w:t>
      </w:r>
    </w:p>
    <w:p w:rsidR="00427F3D" w:rsidRDefault="00427F3D" w:rsidP="00F81E12">
      <w:pPr>
        <w:spacing w:after="201" w:line="240" w:lineRule="auto"/>
        <w:ind w:firstLine="0"/>
        <w:jc w:val="center"/>
        <w:rPr>
          <w:b/>
          <w:sz w:val="48"/>
          <w:szCs w:val="48"/>
        </w:rPr>
      </w:pPr>
    </w:p>
    <w:p w:rsidR="00427F3D" w:rsidRDefault="00427F3D" w:rsidP="00F81E12">
      <w:pPr>
        <w:spacing w:after="201" w:line="240" w:lineRule="auto"/>
        <w:ind w:firstLine="0"/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5ADCF72F" wp14:editId="6A03BAA9">
            <wp:extent cx="2933269" cy="2878949"/>
            <wp:effectExtent l="0" t="0" r="635" b="0"/>
            <wp:docPr id="1" name="Рисунок 1" descr="ÐÐ°ÑÑÐ¸Ð½ÐºÐ¸ Ð¿Ð¾ Ð·Ð°Ð¿ÑÐ¾ÑÑ Ð¿ÑÐ¾ÑÐ¾ÑÐ¸ÐµÐ½ÑÐ°Ñ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ÑÐ¾ÑÐ¾ÑÐ¸ÐµÐ½ÑÐ°ÑÐ¸Ñ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65" cy="288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F3D" w:rsidRDefault="00427F3D" w:rsidP="00F81E12">
      <w:pPr>
        <w:spacing w:after="201" w:line="240" w:lineRule="auto"/>
        <w:ind w:firstLine="0"/>
        <w:jc w:val="center"/>
        <w:rPr>
          <w:b/>
          <w:sz w:val="36"/>
          <w:u w:val="single" w:color="000000"/>
        </w:rPr>
      </w:pPr>
    </w:p>
    <w:p w:rsidR="00EA63AE" w:rsidRDefault="00EA63AE" w:rsidP="00EA63AE">
      <w:pPr>
        <w:spacing w:after="201" w:line="240" w:lineRule="auto"/>
        <w:ind w:firstLine="0"/>
        <w:jc w:val="center"/>
        <w:rPr>
          <w:b/>
          <w:sz w:val="36"/>
          <w:u w:val="single" w:color="000000"/>
        </w:rPr>
      </w:pPr>
    </w:p>
    <w:p w:rsidR="00237180" w:rsidRPr="00237180" w:rsidRDefault="00237180" w:rsidP="00237180">
      <w:pPr>
        <w:shd w:val="clear" w:color="auto" w:fill="FFFFFF"/>
        <w:spacing w:after="0" w:line="240" w:lineRule="auto"/>
        <w:ind w:firstLine="708"/>
        <w:rPr>
          <w:sz w:val="32"/>
          <w:szCs w:val="32"/>
        </w:rPr>
      </w:pPr>
      <w:r w:rsidRPr="00237180">
        <w:rPr>
          <w:b/>
          <w:sz w:val="32"/>
          <w:szCs w:val="32"/>
        </w:rPr>
        <w:lastRenderedPageBreak/>
        <w:t>Профориентационная работа</w:t>
      </w:r>
      <w:r w:rsidRPr="00237180">
        <w:rPr>
          <w:sz w:val="32"/>
          <w:szCs w:val="32"/>
        </w:rPr>
        <w:t xml:space="preserve"> – это педагогическая, психолого-педагогическая, информационная и организационная деятельность, содействующая самоопределению учащихся в последующей, профессиональной деятельности.</w:t>
      </w:r>
    </w:p>
    <w:p w:rsidR="00237180" w:rsidRPr="00237180" w:rsidRDefault="00237180" w:rsidP="00237180">
      <w:pPr>
        <w:shd w:val="clear" w:color="auto" w:fill="FFFFFF"/>
        <w:spacing w:after="0" w:line="240" w:lineRule="auto"/>
        <w:ind w:firstLine="708"/>
        <w:rPr>
          <w:sz w:val="32"/>
          <w:szCs w:val="32"/>
        </w:rPr>
      </w:pPr>
      <w:r w:rsidRPr="00237180">
        <w:rPr>
          <w:sz w:val="32"/>
          <w:szCs w:val="32"/>
        </w:rPr>
        <w:t xml:space="preserve">Профориентационная работа в школе – это система учебно-воспитательной работы, направленной на усвоение учащимися необходимого объема знаний о социально-экономических и психологических характеристиках профессий с учетом индивидуальных особенностей личности и потребностей рынка труда. Она реализуется через образовательный процесс, внеурочную и внешкольную работу с учащимися, опирается на Методические рекомендации Министерства образования и Министерства труда и социальной защиты по организации профессиональной ориентации школьников и учащейся </w:t>
      </w:r>
      <w:proofErr w:type="gramStart"/>
      <w:r w:rsidRPr="00237180">
        <w:rPr>
          <w:sz w:val="32"/>
          <w:szCs w:val="32"/>
        </w:rPr>
        <w:t>молодежи</w:t>
      </w:r>
      <w:r>
        <w:rPr>
          <w:sz w:val="32"/>
          <w:szCs w:val="32"/>
        </w:rPr>
        <w:t xml:space="preserve">  и</w:t>
      </w:r>
      <w:proofErr w:type="gramEnd"/>
      <w:r>
        <w:rPr>
          <w:sz w:val="32"/>
          <w:szCs w:val="32"/>
        </w:rPr>
        <w:t xml:space="preserve">  др.</w:t>
      </w:r>
      <w:r w:rsidRPr="00237180">
        <w:rPr>
          <w:sz w:val="32"/>
          <w:szCs w:val="32"/>
        </w:rPr>
        <w:t>.</w:t>
      </w:r>
    </w:p>
    <w:p w:rsidR="00237180" w:rsidRPr="00237180" w:rsidRDefault="00237180" w:rsidP="00237180">
      <w:pPr>
        <w:shd w:val="clear" w:color="auto" w:fill="FFFFFF"/>
        <w:spacing w:after="0" w:line="240" w:lineRule="auto"/>
        <w:ind w:firstLine="708"/>
        <w:rPr>
          <w:sz w:val="32"/>
          <w:szCs w:val="32"/>
        </w:rPr>
      </w:pPr>
      <w:r w:rsidRPr="00237180">
        <w:rPr>
          <w:sz w:val="32"/>
          <w:szCs w:val="32"/>
        </w:rPr>
        <w:t>Профориентационная работа в школе эффективна, когда соблюдаются следующие</w:t>
      </w:r>
      <w:bookmarkStart w:id="0" w:name="_GoBack"/>
      <w:r w:rsidRPr="00237180">
        <w:rPr>
          <w:b/>
          <w:sz w:val="32"/>
          <w:szCs w:val="32"/>
        </w:rPr>
        <w:t xml:space="preserve"> принципы</w:t>
      </w:r>
      <w:bookmarkEnd w:id="0"/>
      <w:r w:rsidRPr="00237180">
        <w:rPr>
          <w:sz w:val="32"/>
          <w:szCs w:val="32"/>
        </w:rPr>
        <w:t>:</w:t>
      </w:r>
    </w:p>
    <w:p w:rsidR="00237180" w:rsidRPr="00237180" w:rsidRDefault="00237180" w:rsidP="002371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t>систематичность</w:t>
      </w:r>
      <w:proofErr w:type="gramEnd"/>
      <w:r w:rsidRPr="00237180">
        <w:rPr>
          <w:sz w:val="32"/>
          <w:szCs w:val="32"/>
        </w:rPr>
        <w:t xml:space="preserve"> и преемственность;</w:t>
      </w:r>
    </w:p>
    <w:p w:rsidR="00237180" w:rsidRPr="00237180" w:rsidRDefault="00237180" w:rsidP="002371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t>профориентационная</w:t>
      </w:r>
      <w:proofErr w:type="gramEnd"/>
      <w:r w:rsidRPr="00237180">
        <w:rPr>
          <w:sz w:val="32"/>
          <w:szCs w:val="32"/>
        </w:rPr>
        <w:t xml:space="preserve"> работа не должна ограничиваться работой только со старшеклассниками. Эта работа ведется с первого по выпускной классы;</w:t>
      </w:r>
    </w:p>
    <w:p w:rsidR="00237180" w:rsidRPr="00237180" w:rsidRDefault="00237180" w:rsidP="002371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r w:rsidRPr="00237180">
        <w:rPr>
          <w:sz w:val="32"/>
          <w:szCs w:val="32"/>
        </w:rPr>
        <w:t> </w:t>
      </w:r>
      <w:proofErr w:type="spellStart"/>
      <w:proofErr w:type="gramStart"/>
      <w:r w:rsidRPr="00237180">
        <w:rPr>
          <w:sz w:val="32"/>
          <w:szCs w:val="32"/>
        </w:rPr>
        <w:t>дефференцированный</w:t>
      </w:r>
      <w:proofErr w:type="spellEnd"/>
      <w:proofErr w:type="gramEnd"/>
      <w:r w:rsidRPr="00237180">
        <w:rPr>
          <w:sz w:val="32"/>
          <w:szCs w:val="32"/>
        </w:rPr>
        <w:t xml:space="preserve"> и индивидуальный подход к учащимся в зависимости от возраста и уровня </w:t>
      </w:r>
      <w:proofErr w:type="spellStart"/>
      <w:r w:rsidRPr="00237180">
        <w:rPr>
          <w:sz w:val="32"/>
          <w:szCs w:val="32"/>
        </w:rPr>
        <w:t>сформированности</w:t>
      </w:r>
      <w:proofErr w:type="spellEnd"/>
      <w:r w:rsidRPr="00237180">
        <w:rPr>
          <w:sz w:val="32"/>
          <w:szCs w:val="32"/>
        </w:rPr>
        <w:t xml:space="preserve"> их интересов, различий в ценностных ориентациях и жизненных планах, уровня успеваемости;</w:t>
      </w:r>
    </w:p>
    <w:p w:rsidR="00237180" w:rsidRPr="00237180" w:rsidRDefault="00237180" w:rsidP="002371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t>оптимальное</w:t>
      </w:r>
      <w:proofErr w:type="gramEnd"/>
      <w:r w:rsidRPr="00237180">
        <w:rPr>
          <w:sz w:val="32"/>
          <w:szCs w:val="32"/>
        </w:rPr>
        <w:t xml:space="preserve"> сочетание массовых, групповых и индивидуальных форм профориентационной работы с учащимися и родителями;</w:t>
      </w:r>
    </w:p>
    <w:p w:rsidR="00237180" w:rsidRPr="00237180" w:rsidRDefault="00237180" w:rsidP="002371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t>взаимосвязь</w:t>
      </w:r>
      <w:proofErr w:type="gramEnd"/>
      <w:r w:rsidRPr="00237180">
        <w:rPr>
          <w:sz w:val="32"/>
          <w:szCs w:val="32"/>
        </w:rPr>
        <w:t xml:space="preserve"> школы, семьи, профессиональных учебных заведений, центров профориентации молодежи, службы занятости, общественно молодежных организаций;</w:t>
      </w:r>
    </w:p>
    <w:p w:rsidR="00237180" w:rsidRPr="00237180" w:rsidRDefault="00237180" w:rsidP="002371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t>связь</w:t>
      </w:r>
      <w:proofErr w:type="gramEnd"/>
      <w:r w:rsidRPr="00237180">
        <w:rPr>
          <w:sz w:val="32"/>
          <w:szCs w:val="32"/>
        </w:rPr>
        <w:t xml:space="preserve"> профориентации с жизнью (органическое единство с потребностями общества в кадрах).</w:t>
      </w:r>
    </w:p>
    <w:p w:rsidR="00237180" w:rsidRDefault="00237180" w:rsidP="00237180">
      <w:pPr>
        <w:shd w:val="clear" w:color="auto" w:fill="FFFFFF"/>
        <w:spacing w:after="0" w:line="240" w:lineRule="auto"/>
        <w:ind w:firstLine="0"/>
        <w:rPr>
          <w:sz w:val="32"/>
          <w:szCs w:val="32"/>
        </w:rPr>
      </w:pPr>
      <w:r w:rsidRPr="00237180">
        <w:rPr>
          <w:sz w:val="32"/>
          <w:szCs w:val="32"/>
        </w:rPr>
        <w:t>Работа школьного психолога в профессиональной ориентации учащихся настолько многоплановая, что иногда кажется необъятной. И она может быть такой при отсутствии планирования, системности и последовательности в действиях. При планировании работы в школе необходимо учитывать цели, задачи, формы и направления работы.</w:t>
      </w:r>
    </w:p>
    <w:p w:rsidR="00237180" w:rsidRPr="00427F3D" w:rsidRDefault="00237180" w:rsidP="00237180">
      <w:pPr>
        <w:spacing w:after="0" w:line="240" w:lineRule="auto"/>
        <w:rPr>
          <w:sz w:val="32"/>
          <w:szCs w:val="32"/>
          <w:shd w:val="clear" w:color="auto" w:fill="FFFFFF"/>
        </w:rPr>
      </w:pPr>
      <w:r w:rsidRPr="00427F3D">
        <w:rPr>
          <w:b/>
          <w:sz w:val="32"/>
          <w:szCs w:val="32"/>
          <w:shd w:val="clear" w:color="auto" w:fill="FFFFFF"/>
        </w:rPr>
        <w:t>Общая цель системы профориентационной работы</w:t>
      </w:r>
      <w:r w:rsidRPr="00427F3D">
        <w:rPr>
          <w:sz w:val="32"/>
          <w:szCs w:val="32"/>
          <w:shd w:val="clear" w:color="auto" w:fill="FFFFFF"/>
        </w:rPr>
        <w:t xml:space="preserve"> – подготовка учащихся к обоснованному зрелому выбору профессии, </w:t>
      </w:r>
      <w:r w:rsidRPr="00427F3D">
        <w:rPr>
          <w:sz w:val="32"/>
          <w:szCs w:val="32"/>
          <w:shd w:val="clear" w:color="auto" w:fill="FFFFFF"/>
        </w:rPr>
        <w:lastRenderedPageBreak/>
        <w:t>удовлетворяющему как личные интересы, так и общественные потребности и запросы рынка.</w:t>
      </w:r>
    </w:p>
    <w:p w:rsidR="00237180" w:rsidRPr="00427F3D" w:rsidRDefault="00237180" w:rsidP="00237180">
      <w:pPr>
        <w:pStyle w:val="3"/>
        <w:shd w:val="clear" w:color="auto" w:fill="FFFFFF"/>
        <w:spacing w:before="0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Общие  з</w:t>
      </w:r>
      <w:r w:rsidRPr="00427F3D">
        <w:rPr>
          <w:rFonts w:ascii="Times New Roman" w:hAnsi="Times New Roman" w:cs="Times New Roman"/>
          <w:b/>
          <w:color w:val="000000"/>
          <w:sz w:val="32"/>
          <w:szCs w:val="32"/>
        </w:rPr>
        <w:t>адачи</w:t>
      </w:r>
      <w:proofErr w:type="gramEnd"/>
      <w:r w:rsidRPr="00427F3D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</w:p>
    <w:p w:rsidR="00237180" w:rsidRPr="00427F3D" w:rsidRDefault="00237180" w:rsidP="002371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427F3D">
        <w:rPr>
          <w:sz w:val="32"/>
          <w:szCs w:val="32"/>
        </w:rPr>
        <w:t>оказание</w:t>
      </w:r>
      <w:proofErr w:type="gramEnd"/>
      <w:r w:rsidRPr="00427F3D">
        <w:rPr>
          <w:sz w:val="32"/>
          <w:szCs w:val="32"/>
        </w:rPr>
        <w:t xml:space="preserve"> профориентационной поддержки учащимся в процессе выбора профиля обучения и сферы будущей профессиональной деятельности;</w:t>
      </w:r>
    </w:p>
    <w:p w:rsidR="00237180" w:rsidRPr="00427F3D" w:rsidRDefault="00237180" w:rsidP="002371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427F3D">
        <w:rPr>
          <w:sz w:val="32"/>
          <w:szCs w:val="32"/>
        </w:rPr>
        <w:t>получение</w:t>
      </w:r>
      <w:proofErr w:type="gramEnd"/>
      <w:r w:rsidRPr="00427F3D">
        <w:rPr>
          <w:sz w:val="32"/>
          <w:szCs w:val="32"/>
        </w:rPr>
        <w:t xml:space="preserve"> диагностических данных о предпочтениях, склонностях и возможностях учащихся для осознанного определения профиля обучения;</w:t>
      </w:r>
    </w:p>
    <w:p w:rsidR="00237180" w:rsidRPr="00427F3D" w:rsidRDefault="00237180" w:rsidP="002371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427F3D">
        <w:rPr>
          <w:sz w:val="32"/>
          <w:szCs w:val="32"/>
        </w:rPr>
        <w:t>обеспечение</w:t>
      </w:r>
      <w:proofErr w:type="gramEnd"/>
      <w:r w:rsidRPr="00427F3D">
        <w:rPr>
          <w:sz w:val="32"/>
          <w:szCs w:val="32"/>
        </w:rPr>
        <w:t xml:space="preserve"> широкого диапазона вариативности профильного обучения за счет комплексных и нетрадиционных форм и методов, применяемых на уроках, курсах по выбору, факультативных занятиях и в системе воспитательной работы;</w:t>
      </w:r>
    </w:p>
    <w:p w:rsidR="00237180" w:rsidRPr="00427F3D" w:rsidRDefault="00237180" w:rsidP="002371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427F3D">
        <w:rPr>
          <w:sz w:val="32"/>
          <w:szCs w:val="32"/>
        </w:rPr>
        <w:t>дополнительная</w:t>
      </w:r>
      <w:proofErr w:type="gramEnd"/>
      <w:r w:rsidRPr="00427F3D">
        <w:rPr>
          <w:sz w:val="32"/>
          <w:szCs w:val="32"/>
        </w:rPr>
        <w:t xml:space="preserve"> поддержка групп школьников, у которых легко спрогнозировать сложности трудоустройства – учащихся коррекционных классов и школ и др.;</w:t>
      </w:r>
    </w:p>
    <w:p w:rsidR="00237180" w:rsidRDefault="00237180" w:rsidP="002371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427F3D">
        <w:rPr>
          <w:sz w:val="32"/>
          <w:szCs w:val="32"/>
        </w:rPr>
        <w:t>выработка</w:t>
      </w:r>
      <w:proofErr w:type="gramEnd"/>
      <w:r w:rsidRPr="00427F3D">
        <w:rPr>
          <w:sz w:val="32"/>
          <w:szCs w:val="32"/>
        </w:rPr>
        <w:t xml:space="preserve"> гибкой системы взаимодействия старшей ступени школы с учреждениями дополнительного и профессионального образования, а также с предприятиями города, региона.</w:t>
      </w:r>
    </w:p>
    <w:p w:rsidR="00237180" w:rsidRPr="00237180" w:rsidRDefault="00237180" w:rsidP="00237180">
      <w:pPr>
        <w:shd w:val="clear" w:color="auto" w:fill="FFFFFF"/>
        <w:spacing w:after="0" w:line="240" w:lineRule="auto"/>
        <w:ind w:firstLine="0"/>
        <w:rPr>
          <w:sz w:val="32"/>
          <w:szCs w:val="32"/>
        </w:rPr>
      </w:pPr>
    </w:p>
    <w:p w:rsidR="00237180" w:rsidRPr="00237180" w:rsidRDefault="00237180" w:rsidP="00237180">
      <w:pPr>
        <w:shd w:val="clear" w:color="auto" w:fill="FFFFFF"/>
        <w:spacing w:after="0" w:line="240" w:lineRule="auto"/>
        <w:ind w:firstLine="708"/>
        <w:rPr>
          <w:sz w:val="32"/>
          <w:szCs w:val="32"/>
        </w:rPr>
      </w:pPr>
      <w:r w:rsidRPr="00237180">
        <w:rPr>
          <w:b/>
          <w:bCs/>
          <w:sz w:val="32"/>
          <w:szCs w:val="32"/>
        </w:rPr>
        <w:t>Цели профориентационной работы:</w:t>
      </w:r>
    </w:p>
    <w:p w:rsidR="00237180" w:rsidRPr="00237180" w:rsidRDefault="00237180" w:rsidP="0023718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t>оказание</w:t>
      </w:r>
      <w:proofErr w:type="gramEnd"/>
      <w:r w:rsidRPr="00237180">
        <w:rPr>
          <w:sz w:val="32"/>
          <w:szCs w:val="32"/>
        </w:rPr>
        <w:t xml:space="preserve"> профориентационной поддержки учащимся в процессе выбора сферы будущей профессиональной деятельности;</w:t>
      </w:r>
    </w:p>
    <w:p w:rsidR="00237180" w:rsidRPr="00237180" w:rsidRDefault="00237180" w:rsidP="0023718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t>выработка</w:t>
      </w:r>
      <w:proofErr w:type="gramEnd"/>
      <w:r w:rsidRPr="00237180">
        <w:rPr>
          <w:sz w:val="32"/>
          <w:szCs w:val="32"/>
        </w:rPr>
        <w:t xml:space="preserve"> у школьников сознательного отношения к труду, профессиональному самоопределению в условиях свободы выбора сферы деятельности в соответствии с их, возможностями, способностями и с учетом требований рынка труда;</w:t>
      </w:r>
    </w:p>
    <w:p w:rsidR="00237180" w:rsidRPr="00237180" w:rsidRDefault="00237180" w:rsidP="0023718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t>создание</w:t>
      </w:r>
      <w:proofErr w:type="gramEnd"/>
      <w:r w:rsidRPr="00237180">
        <w:rPr>
          <w:sz w:val="32"/>
          <w:szCs w:val="32"/>
        </w:rPr>
        <w:t xml:space="preserve"> условий для проведения системной, квалифицированной и комплексной профориентационной работы;</w:t>
      </w:r>
    </w:p>
    <w:p w:rsidR="00237180" w:rsidRPr="00237180" w:rsidRDefault="00237180" w:rsidP="0023718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t>формирование</w:t>
      </w:r>
      <w:proofErr w:type="gramEnd"/>
      <w:r w:rsidRPr="00237180">
        <w:rPr>
          <w:sz w:val="32"/>
          <w:szCs w:val="32"/>
        </w:rPr>
        <w:t xml:space="preserve"> у школьников в процессе обучения и воспитания осознанного подхода к выбору профессии в соответствии с интересами и склонностями каждого и с учетом потребностей региона.</w:t>
      </w:r>
    </w:p>
    <w:p w:rsidR="00237180" w:rsidRPr="00237180" w:rsidRDefault="00237180" w:rsidP="00237180">
      <w:pPr>
        <w:shd w:val="clear" w:color="auto" w:fill="FFFFFF"/>
        <w:spacing w:after="0" w:line="240" w:lineRule="auto"/>
        <w:ind w:firstLine="708"/>
        <w:rPr>
          <w:sz w:val="32"/>
          <w:szCs w:val="32"/>
        </w:rPr>
      </w:pPr>
      <w:r w:rsidRPr="00237180">
        <w:rPr>
          <w:b/>
          <w:bCs/>
          <w:sz w:val="32"/>
          <w:szCs w:val="32"/>
        </w:rPr>
        <w:t>Задачи профориентационной работы:</w:t>
      </w:r>
    </w:p>
    <w:p w:rsidR="00237180" w:rsidRPr="00237180" w:rsidRDefault="00237180" w:rsidP="0023718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t>получение</w:t>
      </w:r>
      <w:proofErr w:type="gramEnd"/>
      <w:r w:rsidRPr="00237180">
        <w:rPr>
          <w:sz w:val="32"/>
          <w:szCs w:val="32"/>
        </w:rPr>
        <w:t xml:space="preserve"> непротиворечивых данных о предпочтениях, склонностях и возможностях учащихся;</w:t>
      </w:r>
    </w:p>
    <w:p w:rsidR="00237180" w:rsidRPr="00237180" w:rsidRDefault="00237180" w:rsidP="0023718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t>дополнительная</w:t>
      </w:r>
      <w:proofErr w:type="gramEnd"/>
      <w:r w:rsidRPr="00237180">
        <w:rPr>
          <w:sz w:val="32"/>
          <w:szCs w:val="32"/>
        </w:rPr>
        <w:t xml:space="preserve"> поддержка некоторых групп школьников, у которых легко спрогнозировать сложности трудоустройства;</w:t>
      </w:r>
    </w:p>
    <w:p w:rsidR="00237180" w:rsidRPr="00237180" w:rsidRDefault="00237180" w:rsidP="0023718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lastRenderedPageBreak/>
        <w:t>выработка</w:t>
      </w:r>
      <w:proofErr w:type="gramEnd"/>
      <w:r w:rsidRPr="00237180">
        <w:rPr>
          <w:sz w:val="32"/>
          <w:szCs w:val="32"/>
        </w:rPr>
        <w:t xml:space="preserve"> гибкой системы сотрудничества старшей ступени гимназии с учреждениями дополнительного и профессионального образования, а также с предприятиями города, района;</w:t>
      </w:r>
    </w:p>
    <w:p w:rsidR="00237180" w:rsidRPr="00237180" w:rsidRDefault="00237180" w:rsidP="0023718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t>внедрение</w:t>
      </w:r>
      <w:proofErr w:type="gramEnd"/>
      <w:r w:rsidRPr="00237180">
        <w:rPr>
          <w:sz w:val="32"/>
          <w:szCs w:val="32"/>
        </w:rPr>
        <w:t xml:space="preserve"> современных информационных технологий в практику работы СППС.</w:t>
      </w:r>
    </w:p>
    <w:p w:rsidR="00237180" w:rsidRPr="00237180" w:rsidRDefault="00237180" w:rsidP="00237180">
      <w:pPr>
        <w:shd w:val="clear" w:color="auto" w:fill="FFFFFF"/>
        <w:spacing w:after="0" w:line="240" w:lineRule="auto"/>
        <w:ind w:firstLine="708"/>
        <w:rPr>
          <w:sz w:val="32"/>
          <w:szCs w:val="32"/>
        </w:rPr>
      </w:pPr>
      <w:r w:rsidRPr="00237180">
        <w:rPr>
          <w:b/>
          <w:bCs/>
          <w:sz w:val="32"/>
          <w:szCs w:val="32"/>
        </w:rPr>
        <w:t>Направления профориентационной работы:</w:t>
      </w:r>
    </w:p>
    <w:p w:rsidR="00237180" w:rsidRPr="00237180" w:rsidRDefault="00237180" w:rsidP="0023718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t>использование</w:t>
      </w:r>
      <w:proofErr w:type="gramEnd"/>
      <w:r w:rsidRPr="00237180">
        <w:rPr>
          <w:sz w:val="32"/>
          <w:szCs w:val="32"/>
        </w:rPr>
        <w:t xml:space="preserve"> общественно полезного труда;</w:t>
      </w:r>
    </w:p>
    <w:p w:rsidR="00237180" w:rsidRPr="00237180" w:rsidRDefault="00237180" w:rsidP="0023718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t>организация</w:t>
      </w:r>
      <w:proofErr w:type="gramEnd"/>
      <w:r w:rsidRPr="00237180">
        <w:rPr>
          <w:sz w:val="32"/>
          <w:szCs w:val="32"/>
        </w:rPr>
        <w:t xml:space="preserve"> трудовой (производственной) практики;</w:t>
      </w:r>
    </w:p>
    <w:p w:rsidR="00237180" w:rsidRPr="00237180" w:rsidRDefault="00237180" w:rsidP="0023718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spellStart"/>
      <w:proofErr w:type="gramStart"/>
      <w:r w:rsidRPr="00237180">
        <w:rPr>
          <w:sz w:val="32"/>
          <w:szCs w:val="32"/>
        </w:rPr>
        <w:t>допрофессиональная</w:t>
      </w:r>
      <w:proofErr w:type="spellEnd"/>
      <w:proofErr w:type="gramEnd"/>
      <w:r w:rsidRPr="00237180">
        <w:rPr>
          <w:sz w:val="32"/>
          <w:szCs w:val="32"/>
        </w:rPr>
        <w:t xml:space="preserve"> и профессиональная подготовка учащихся;</w:t>
      </w:r>
    </w:p>
    <w:p w:rsidR="00237180" w:rsidRPr="00237180" w:rsidRDefault="00237180" w:rsidP="0023718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t>организация</w:t>
      </w:r>
      <w:proofErr w:type="gramEnd"/>
      <w:r w:rsidRPr="00237180">
        <w:rPr>
          <w:sz w:val="32"/>
          <w:szCs w:val="32"/>
        </w:rPr>
        <w:t xml:space="preserve"> взаимосвязи учебных предметов с профессиональной средой;</w:t>
      </w:r>
    </w:p>
    <w:p w:rsidR="00237180" w:rsidRPr="00237180" w:rsidRDefault="00237180" w:rsidP="0023718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t>профориентационная</w:t>
      </w:r>
      <w:proofErr w:type="gramEnd"/>
      <w:r w:rsidRPr="00237180">
        <w:rPr>
          <w:sz w:val="32"/>
          <w:szCs w:val="32"/>
        </w:rPr>
        <w:t xml:space="preserve"> поддержка взросления учащихся;</w:t>
      </w:r>
    </w:p>
    <w:p w:rsidR="00237180" w:rsidRPr="00237180" w:rsidRDefault="00237180" w:rsidP="0023718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t>использование</w:t>
      </w:r>
      <w:proofErr w:type="gramEnd"/>
      <w:r w:rsidRPr="00237180">
        <w:rPr>
          <w:sz w:val="32"/>
          <w:szCs w:val="32"/>
        </w:rPr>
        <w:t xml:space="preserve"> современных информационных технологий;</w:t>
      </w:r>
    </w:p>
    <w:p w:rsidR="00237180" w:rsidRPr="00237180" w:rsidRDefault="00237180" w:rsidP="0023718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t>проведение</w:t>
      </w:r>
      <w:proofErr w:type="gramEnd"/>
      <w:r w:rsidRPr="00237180">
        <w:rPr>
          <w:sz w:val="32"/>
          <w:szCs w:val="32"/>
        </w:rPr>
        <w:t xml:space="preserve"> внеклассных мероприятий   профориентационной направленности;</w:t>
      </w:r>
    </w:p>
    <w:p w:rsidR="00237180" w:rsidRPr="00237180" w:rsidRDefault="00237180" w:rsidP="0023718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sz w:val="32"/>
          <w:szCs w:val="32"/>
        </w:rPr>
      </w:pPr>
      <w:proofErr w:type="gramStart"/>
      <w:r w:rsidRPr="00237180">
        <w:rPr>
          <w:sz w:val="32"/>
          <w:szCs w:val="32"/>
        </w:rPr>
        <w:t>профориентационная</w:t>
      </w:r>
      <w:proofErr w:type="gramEnd"/>
      <w:r w:rsidRPr="00237180">
        <w:rPr>
          <w:sz w:val="32"/>
          <w:szCs w:val="32"/>
        </w:rPr>
        <w:t xml:space="preserve"> работа с родителями.</w:t>
      </w:r>
    </w:p>
    <w:p w:rsidR="00427F3D" w:rsidRPr="00427F3D" w:rsidRDefault="00427F3D" w:rsidP="00237180">
      <w:pPr>
        <w:shd w:val="clear" w:color="auto" w:fill="FFFFFF"/>
        <w:spacing w:after="0" w:line="240" w:lineRule="auto"/>
        <w:ind w:firstLine="0"/>
        <w:rPr>
          <w:sz w:val="32"/>
          <w:szCs w:val="32"/>
        </w:rPr>
      </w:pPr>
    </w:p>
    <w:p w:rsidR="00427F3D" w:rsidRPr="00427F3D" w:rsidRDefault="00427F3D" w:rsidP="00427F3D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27F3D">
        <w:rPr>
          <w:rFonts w:ascii="Times New Roman" w:hAnsi="Times New Roman" w:cs="Times New Roman"/>
          <w:b/>
          <w:color w:val="000000"/>
          <w:sz w:val="32"/>
          <w:szCs w:val="32"/>
        </w:rPr>
        <w:t>Основные ступени и этапы управления системой профориентации в школе</w:t>
      </w:r>
    </w:p>
    <w:p w:rsidR="00427F3D" w:rsidRPr="00427F3D" w:rsidRDefault="00427F3D" w:rsidP="00427F3D">
      <w:pPr>
        <w:pStyle w:val="3"/>
        <w:shd w:val="clear" w:color="auto" w:fill="FFFFFF"/>
        <w:spacing w:before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27F3D">
        <w:rPr>
          <w:rFonts w:ascii="Times New Roman" w:hAnsi="Times New Roman" w:cs="Times New Roman"/>
          <w:b/>
          <w:color w:val="000000"/>
          <w:sz w:val="32"/>
          <w:szCs w:val="32"/>
        </w:rPr>
        <w:t>I ступень общего среднего образования</w:t>
      </w:r>
    </w:p>
    <w:p w:rsidR="00427F3D" w:rsidRPr="00427F3D" w:rsidRDefault="00427F3D" w:rsidP="00427F3D">
      <w:pPr>
        <w:pStyle w:val="a3"/>
        <w:shd w:val="clear" w:color="auto" w:fill="FFFFFF"/>
        <w:spacing w:before="0" w:beforeAutospacing="0" w:after="0" w:afterAutospacing="0"/>
        <w:ind w:firstLine="700"/>
        <w:rPr>
          <w:color w:val="000000"/>
          <w:sz w:val="32"/>
          <w:szCs w:val="32"/>
        </w:rPr>
      </w:pPr>
      <w:r w:rsidRPr="00427F3D">
        <w:rPr>
          <w:rStyle w:val="a4"/>
          <w:color w:val="000000"/>
          <w:sz w:val="32"/>
          <w:szCs w:val="32"/>
        </w:rPr>
        <w:t>Начальная школа (1-4 классы)</w:t>
      </w:r>
    </w:p>
    <w:p w:rsidR="00427F3D" w:rsidRPr="00427F3D" w:rsidRDefault="00427F3D" w:rsidP="00427F3D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32"/>
          <w:szCs w:val="32"/>
        </w:rPr>
      </w:pPr>
      <w:r w:rsidRPr="00427F3D">
        <w:rPr>
          <w:color w:val="000000"/>
          <w:sz w:val="32"/>
          <w:szCs w:val="32"/>
        </w:rPr>
        <w:t>С помощью профориентационной деятельности (ролевые, дидактические игры, беседы, конкурсы, общественно полезный труд, экскурсии на предприятия, где работают родители, семейные праздники и др.) формируется представление о мире профессий, добросовестное отношение к труду, понимание его роли в жизни человека и общества, дается установка на выбор профессии, развивается интерес к будущей профессии.</w:t>
      </w:r>
    </w:p>
    <w:p w:rsidR="00427F3D" w:rsidRPr="00427F3D" w:rsidRDefault="00427F3D" w:rsidP="00427F3D">
      <w:pPr>
        <w:pStyle w:val="3"/>
        <w:shd w:val="clear" w:color="auto" w:fill="FFFFFF"/>
        <w:spacing w:before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27F3D">
        <w:rPr>
          <w:rFonts w:ascii="Times New Roman" w:hAnsi="Times New Roman" w:cs="Times New Roman"/>
          <w:b/>
          <w:color w:val="000000"/>
          <w:sz w:val="32"/>
          <w:szCs w:val="32"/>
        </w:rPr>
        <w:t>II ступень общего среднего образования</w:t>
      </w:r>
    </w:p>
    <w:p w:rsidR="00427F3D" w:rsidRPr="00427F3D" w:rsidRDefault="00427F3D" w:rsidP="00427F3D">
      <w:pPr>
        <w:pStyle w:val="a3"/>
        <w:shd w:val="clear" w:color="auto" w:fill="FFFFFF"/>
        <w:spacing w:before="0" w:beforeAutospacing="0" w:after="0" w:afterAutospacing="0"/>
        <w:ind w:firstLine="700"/>
        <w:rPr>
          <w:color w:val="000000"/>
          <w:sz w:val="32"/>
          <w:szCs w:val="32"/>
        </w:rPr>
      </w:pPr>
      <w:r w:rsidRPr="00427F3D">
        <w:rPr>
          <w:rStyle w:val="a4"/>
          <w:color w:val="000000"/>
          <w:sz w:val="32"/>
          <w:szCs w:val="32"/>
        </w:rPr>
        <w:t>Основная школа (5-7 классы)</w:t>
      </w:r>
    </w:p>
    <w:p w:rsidR="00427F3D" w:rsidRPr="00427F3D" w:rsidRDefault="00427F3D" w:rsidP="00427F3D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32"/>
          <w:szCs w:val="32"/>
        </w:rPr>
      </w:pPr>
      <w:r w:rsidRPr="00427F3D">
        <w:rPr>
          <w:color w:val="000000"/>
          <w:sz w:val="32"/>
          <w:szCs w:val="32"/>
        </w:rPr>
        <w:t>Формируется осознание учащимися своих интересов, способностей, общественных ценностей, связанных с выбором профессии и своего места в обществе. При этом будущая профессиональная деятельность выступает как способ создания определенного образа жизни, как путь реализации своих возможностей.</w:t>
      </w:r>
    </w:p>
    <w:p w:rsidR="00427F3D" w:rsidRPr="00427F3D" w:rsidRDefault="00427F3D" w:rsidP="00427F3D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32"/>
          <w:szCs w:val="32"/>
        </w:rPr>
      </w:pPr>
      <w:r w:rsidRPr="00427F3D">
        <w:rPr>
          <w:rStyle w:val="a4"/>
          <w:color w:val="000000"/>
          <w:sz w:val="32"/>
          <w:szCs w:val="32"/>
        </w:rPr>
        <w:t>Основная школа (8-9 классы)</w:t>
      </w:r>
    </w:p>
    <w:p w:rsidR="00427F3D" w:rsidRPr="00427F3D" w:rsidRDefault="00427F3D" w:rsidP="00427F3D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32"/>
          <w:szCs w:val="32"/>
        </w:rPr>
      </w:pPr>
      <w:r w:rsidRPr="00427F3D">
        <w:rPr>
          <w:color w:val="000000"/>
          <w:sz w:val="32"/>
          <w:szCs w:val="32"/>
        </w:rPr>
        <w:t xml:space="preserve">Формируется представление о профессиональных навыках, перспективах профессионального роста и мастерства, правилах </w:t>
      </w:r>
      <w:r w:rsidRPr="00427F3D">
        <w:rPr>
          <w:color w:val="000000"/>
          <w:sz w:val="32"/>
          <w:szCs w:val="32"/>
        </w:rPr>
        <w:lastRenderedPageBreak/>
        <w:t>выбора профессии, умение адекватно оценить свои личностные возможности в соответствии с требованиями избираемой профессии.</w:t>
      </w:r>
    </w:p>
    <w:p w:rsidR="00427F3D" w:rsidRPr="00427F3D" w:rsidRDefault="00427F3D" w:rsidP="00427F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27F3D">
        <w:rPr>
          <w:color w:val="000000"/>
          <w:sz w:val="32"/>
          <w:szCs w:val="32"/>
        </w:rPr>
        <w:t>Основное внимание уделяется консультационной помощи в выборе профессии, определяется стратегия действий по освоению запасного варианта.</w:t>
      </w:r>
    </w:p>
    <w:p w:rsidR="00427F3D" w:rsidRPr="00427F3D" w:rsidRDefault="00427F3D" w:rsidP="00427F3D">
      <w:pPr>
        <w:pStyle w:val="3"/>
        <w:shd w:val="clear" w:color="auto" w:fill="FFFFFF"/>
        <w:spacing w:before="0"/>
        <w:jc w:val="lef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27F3D">
        <w:rPr>
          <w:rFonts w:ascii="Times New Roman" w:hAnsi="Times New Roman" w:cs="Times New Roman"/>
          <w:b/>
          <w:color w:val="000000"/>
          <w:sz w:val="32"/>
          <w:szCs w:val="32"/>
        </w:rPr>
        <w:t>III ступень общего среднего образования</w:t>
      </w:r>
    </w:p>
    <w:p w:rsidR="00427F3D" w:rsidRPr="00427F3D" w:rsidRDefault="00427F3D" w:rsidP="00427F3D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32"/>
          <w:szCs w:val="32"/>
        </w:rPr>
      </w:pPr>
      <w:r w:rsidRPr="00427F3D">
        <w:rPr>
          <w:rStyle w:val="a4"/>
          <w:color w:val="000000"/>
          <w:sz w:val="32"/>
          <w:szCs w:val="32"/>
        </w:rPr>
        <w:t>Старшие классы (10-11 классы)</w:t>
      </w:r>
    </w:p>
    <w:p w:rsidR="00427F3D" w:rsidRPr="00427F3D" w:rsidRDefault="00427F3D" w:rsidP="00427F3D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32"/>
          <w:szCs w:val="32"/>
        </w:rPr>
      </w:pPr>
      <w:r w:rsidRPr="00427F3D">
        <w:rPr>
          <w:color w:val="000000"/>
          <w:sz w:val="32"/>
          <w:szCs w:val="32"/>
        </w:rPr>
        <w:t>Профессиональное самоопределение осуществляется на базе углубленного изучения тех предметов, к которым у учеников проявляется устойчивый интерес и способности. Основное внимание обращается на формирование профессионально важных качеств в избранном виде деятельности, оценку и коррекцию профессиональных планов; знакомство со способами достижения результатов в профессиональной деятельности, самоподготовки к избранной профессии.</w:t>
      </w:r>
    </w:p>
    <w:p w:rsidR="00427F3D" w:rsidRPr="00427F3D" w:rsidRDefault="00427F3D" w:rsidP="00427F3D">
      <w:pPr>
        <w:spacing w:after="0" w:line="240" w:lineRule="auto"/>
        <w:ind w:firstLine="0"/>
        <w:rPr>
          <w:b/>
          <w:sz w:val="28"/>
          <w:szCs w:val="28"/>
          <w:u w:val="single" w:color="000000"/>
        </w:rPr>
      </w:pPr>
    </w:p>
    <w:p w:rsidR="00F81E12" w:rsidRPr="00427F3D" w:rsidRDefault="00F81E12" w:rsidP="00427F3D">
      <w:pPr>
        <w:spacing w:after="0" w:line="240" w:lineRule="auto"/>
        <w:ind w:firstLine="0"/>
        <w:jc w:val="center"/>
        <w:rPr>
          <w:b/>
          <w:sz w:val="28"/>
          <w:szCs w:val="28"/>
          <w:u w:val="single" w:color="000000"/>
        </w:rPr>
      </w:pPr>
    </w:p>
    <w:p w:rsidR="00EA63AE" w:rsidRPr="00427F3D" w:rsidRDefault="00EA63AE" w:rsidP="00427F3D">
      <w:pPr>
        <w:spacing w:after="0" w:line="240" w:lineRule="auto"/>
        <w:ind w:firstLine="0"/>
        <w:jc w:val="center"/>
        <w:rPr>
          <w:b/>
          <w:sz w:val="28"/>
          <w:szCs w:val="28"/>
          <w:u w:val="single" w:color="000000"/>
        </w:rPr>
      </w:pPr>
    </w:p>
    <w:p w:rsidR="00F81E12" w:rsidRPr="00427F3D" w:rsidRDefault="00F81E12" w:rsidP="00427F3D">
      <w:pPr>
        <w:spacing w:after="0" w:line="240" w:lineRule="auto"/>
        <w:ind w:firstLine="0"/>
        <w:jc w:val="center"/>
        <w:rPr>
          <w:b/>
          <w:sz w:val="28"/>
          <w:szCs w:val="28"/>
          <w:u w:val="single" w:color="000000"/>
        </w:rPr>
      </w:pPr>
    </w:p>
    <w:p w:rsidR="00F81E12" w:rsidRPr="00427F3D" w:rsidRDefault="00F81E12" w:rsidP="00427F3D">
      <w:pPr>
        <w:spacing w:after="0" w:line="240" w:lineRule="auto"/>
        <w:ind w:firstLine="0"/>
        <w:jc w:val="center"/>
        <w:rPr>
          <w:b/>
          <w:sz w:val="28"/>
          <w:szCs w:val="28"/>
          <w:u w:val="single" w:color="000000"/>
        </w:rPr>
      </w:pPr>
    </w:p>
    <w:sectPr w:rsidR="00F81E12" w:rsidRPr="00427F3D" w:rsidSect="00EA63AE">
      <w:pgSz w:w="11906" w:h="16838"/>
      <w:pgMar w:top="854" w:right="844" w:bottom="1245" w:left="1702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5A32"/>
    <w:multiLevelType w:val="multilevel"/>
    <w:tmpl w:val="E79A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F0B96"/>
    <w:multiLevelType w:val="multilevel"/>
    <w:tmpl w:val="4088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B75C7"/>
    <w:multiLevelType w:val="multilevel"/>
    <w:tmpl w:val="34642E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92285"/>
    <w:multiLevelType w:val="multilevel"/>
    <w:tmpl w:val="13B2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2F77A9"/>
    <w:multiLevelType w:val="multilevel"/>
    <w:tmpl w:val="7834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00523"/>
    <w:multiLevelType w:val="hybridMultilevel"/>
    <w:tmpl w:val="9006A7EA"/>
    <w:lvl w:ilvl="0" w:tplc="5192D614">
      <w:start w:val="1"/>
      <w:numFmt w:val="bullet"/>
      <w:lvlText w:val="o"/>
      <w:lvlJc w:val="left"/>
      <w:pPr>
        <w:ind w:left="10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7089F4">
      <w:start w:val="1"/>
      <w:numFmt w:val="bullet"/>
      <w:lvlText w:val="o"/>
      <w:lvlJc w:val="left"/>
      <w:pPr>
        <w:ind w:left="21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E25722">
      <w:start w:val="1"/>
      <w:numFmt w:val="bullet"/>
      <w:lvlText w:val="▪"/>
      <w:lvlJc w:val="left"/>
      <w:pPr>
        <w:ind w:left="28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98DB8E">
      <w:start w:val="1"/>
      <w:numFmt w:val="bullet"/>
      <w:lvlText w:val="•"/>
      <w:lvlJc w:val="left"/>
      <w:pPr>
        <w:ind w:left="36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C0CCA">
      <w:start w:val="1"/>
      <w:numFmt w:val="bullet"/>
      <w:lvlText w:val="o"/>
      <w:lvlJc w:val="left"/>
      <w:pPr>
        <w:ind w:left="43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165DA8">
      <w:start w:val="1"/>
      <w:numFmt w:val="bullet"/>
      <w:lvlText w:val="▪"/>
      <w:lvlJc w:val="left"/>
      <w:pPr>
        <w:ind w:left="50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7416E4">
      <w:start w:val="1"/>
      <w:numFmt w:val="bullet"/>
      <w:lvlText w:val="•"/>
      <w:lvlJc w:val="left"/>
      <w:pPr>
        <w:ind w:left="5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74F72E">
      <w:start w:val="1"/>
      <w:numFmt w:val="bullet"/>
      <w:lvlText w:val="o"/>
      <w:lvlJc w:val="left"/>
      <w:pPr>
        <w:ind w:left="64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C8B412">
      <w:start w:val="1"/>
      <w:numFmt w:val="bullet"/>
      <w:lvlText w:val="▪"/>
      <w:lvlJc w:val="left"/>
      <w:pPr>
        <w:ind w:left="72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7D40BD"/>
    <w:multiLevelType w:val="multilevel"/>
    <w:tmpl w:val="B2F020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97446"/>
    <w:multiLevelType w:val="multilevel"/>
    <w:tmpl w:val="0128D8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75FCF"/>
    <w:multiLevelType w:val="multilevel"/>
    <w:tmpl w:val="A6E42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553B50"/>
    <w:multiLevelType w:val="multilevel"/>
    <w:tmpl w:val="78FCC6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31327C"/>
    <w:multiLevelType w:val="multilevel"/>
    <w:tmpl w:val="DED65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9B3509"/>
    <w:multiLevelType w:val="multilevel"/>
    <w:tmpl w:val="9A3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0E"/>
    <w:rsid w:val="00237180"/>
    <w:rsid w:val="002C424A"/>
    <w:rsid w:val="00427F3D"/>
    <w:rsid w:val="0086100E"/>
    <w:rsid w:val="00B718A1"/>
    <w:rsid w:val="00EA63AE"/>
    <w:rsid w:val="00F8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22B01-15CE-4444-A5EE-50DA5860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4" w:line="243" w:lineRule="auto"/>
      <w:ind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2" w:line="240" w:lineRule="auto"/>
      <w:ind w:left="10" w:right="-15" w:hanging="10"/>
      <w:jc w:val="center"/>
      <w:outlineLvl w:val="0"/>
    </w:pPr>
    <w:rPr>
      <w:rFonts w:ascii="Georgia" w:eastAsia="Georgia" w:hAnsi="Georgia" w:cs="Georgia"/>
      <w:color w:val="000000"/>
      <w:sz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F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Georgia" w:eastAsia="Georgia" w:hAnsi="Georgia" w:cs="Georgia"/>
      <w:color w:val="000000"/>
      <w:sz w:val="33"/>
    </w:rPr>
  </w:style>
  <w:style w:type="paragraph" w:styleId="a3">
    <w:name w:val="Normal (Web)"/>
    <w:basedOn w:val="a"/>
    <w:uiPriority w:val="99"/>
    <w:unhideWhenUsed/>
    <w:rsid w:val="00EA63AE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styleId="a4">
    <w:name w:val="Strong"/>
    <w:basedOn w:val="a0"/>
    <w:uiPriority w:val="22"/>
    <w:qFormat/>
    <w:rsid w:val="00F81E1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27F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D9C4-468A-4FBB-AC08-88DAACAC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952</Words>
  <Characters>5427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Андрей</cp:lastModifiedBy>
  <cp:revision>7</cp:revision>
  <dcterms:created xsi:type="dcterms:W3CDTF">2019-03-17T12:11:00Z</dcterms:created>
  <dcterms:modified xsi:type="dcterms:W3CDTF">2019-03-17T12:32:00Z</dcterms:modified>
</cp:coreProperties>
</file>