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ИССЛЕДОВАТЕЛЬСКАЯ ДЕЯТЕЛЬНОСТЬ УЧАЩИХСЯ</w:t>
      </w:r>
    </w:p>
    <w:p w:rsidR="008E4038" w:rsidRDefault="008E4038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Методические рекомендации по написанию и оформлению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учебного исследования</w:t>
      </w:r>
    </w:p>
    <w:p w:rsidR="008E4038" w:rsidRDefault="008E4038" w:rsidP="000A1C4A">
      <w:pPr>
        <w:shd w:val="clear" w:color="auto" w:fill="FFFFFF"/>
        <w:ind w:left="-567" w:firstLine="567"/>
        <w:rPr>
          <w:rFonts w:ascii="Georgia" w:eastAsia="Times New Roman" w:hAnsi="Georgia"/>
          <w:b/>
          <w:bCs/>
          <w:color w:val="000000"/>
          <w:sz w:val="27"/>
          <w:szCs w:val="27"/>
          <w:u w:val="single"/>
          <w:lang w:eastAsia="ru-RU"/>
        </w:rPr>
      </w:pP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u w:val="single"/>
          <w:lang w:eastAsia="ru-RU"/>
        </w:rPr>
        <w:t>Исследовательская деятельность обучающихся</w:t>
      </w:r>
      <w:r w:rsidRPr="000A1C4A">
        <w:rPr>
          <w:rFonts w:ascii="Georgia" w:eastAsia="Times New Roman" w:hAnsi="Georgia"/>
          <w:b/>
          <w:bCs/>
          <w:color w:val="000000"/>
          <w:sz w:val="27"/>
          <w:lang w:eastAsia="ru-RU"/>
        </w:rPr>
        <w:t> </w:t>
      </w:r>
      <w:proofErr w:type="gramStart"/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–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д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еятельность, связанная с решением учащимися творческой, исследовательской задачи с заранее неизвестным результатом и предполагающая наличие основных этапов, характерных для исследования в научной сфере:</w:t>
      </w:r>
    </w:p>
    <w:p w:rsidR="000A1C4A" w:rsidRPr="000A1C4A" w:rsidRDefault="000A1C4A" w:rsidP="000A1C4A">
      <w:pPr>
        <w:numPr>
          <w:ilvl w:val="0"/>
          <w:numId w:val="1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постановку проблемы,</w:t>
      </w:r>
    </w:p>
    <w:p w:rsidR="000A1C4A" w:rsidRPr="000A1C4A" w:rsidRDefault="000A1C4A" w:rsidP="000A1C4A">
      <w:pPr>
        <w:numPr>
          <w:ilvl w:val="0"/>
          <w:numId w:val="1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изучение теории, посвященной данной проблематике,</w:t>
      </w:r>
    </w:p>
    <w:p w:rsidR="000A1C4A" w:rsidRPr="000A1C4A" w:rsidRDefault="000A1C4A" w:rsidP="000A1C4A">
      <w:pPr>
        <w:numPr>
          <w:ilvl w:val="0"/>
          <w:numId w:val="1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подбор методик исследования и практическое овладение ими,</w:t>
      </w:r>
    </w:p>
    <w:p w:rsidR="000A1C4A" w:rsidRPr="000A1C4A" w:rsidRDefault="000A1C4A" w:rsidP="000A1C4A">
      <w:pPr>
        <w:numPr>
          <w:ilvl w:val="0"/>
          <w:numId w:val="1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сбор собственного материала, его анализ и обобщение,</w:t>
      </w:r>
    </w:p>
    <w:p w:rsidR="000A1C4A" w:rsidRPr="000A1C4A" w:rsidRDefault="000A1C4A" w:rsidP="000A1C4A">
      <w:pPr>
        <w:numPr>
          <w:ilvl w:val="0"/>
          <w:numId w:val="1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научный комментарий,</w:t>
      </w:r>
    </w:p>
    <w:p w:rsidR="000A1C4A" w:rsidRPr="000A1C4A" w:rsidRDefault="000A1C4A" w:rsidP="000A1C4A">
      <w:pPr>
        <w:numPr>
          <w:ilvl w:val="0"/>
          <w:numId w:val="1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собственные выводы.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Такая цепочка является неотъемлемой принадлежностью исследовательской деятельности, нормой ее проведения.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Исследовательская работа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обогащает социальный опыт учащихся в труде и общении. Она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способствует: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– углублению и актуализации знаний учащихся как по предметам школьной программы, так и 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вне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её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саморазвитию, самоанализу, самоорганизации, самоконтролю и самооценке учеников;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– расширению представлений о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межпредметных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связях;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развитию интеллектуальной творческой инициативы учащихся в процессе освоения основных и дополнительных образовательных программ;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созданию предпосылок для развития научного образа мышления;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овладению методами научных исследований;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формированию установки на престижность занятий научно-исследовательской деятельностью;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обучению информационным технологиям и работе со средствами коммуникации (созданию сайтов, презентаций и т.д.);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профессиональному самоопределению старшеклассников и содержательной организации свободного времени детей;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формированию научно-педагогического сообщества детей, педагогов, учёных, реализующих различные программы учебно-исследовательской деятельности.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Сравнение учебно-исследовательской и научно-исследовательской деятельности учащихся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(по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Н.И.Запрудскому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)</w:t>
      </w:r>
    </w:p>
    <w:tbl>
      <w:tblPr>
        <w:tblW w:w="11199" w:type="dxa"/>
        <w:tblCellSpacing w:w="15" w:type="dxa"/>
        <w:tblInd w:w="-1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2552"/>
        <w:gridCol w:w="3827"/>
      </w:tblGrid>
      <w:tr w:rsidR="000A1C4A" w:rsidRPr="000A1C4A" w:rsidTr="008E4038">
        <w:trPr>
          <w:tblCellSpacing w:w="15" w:type="dxa"/>
        </w:trPr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Учебно-исследовательская деятельность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Признаки для сравнения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</w:tr>
      <w:tr w:rsidR="000A1C4A" w:rsidRPr="000A1C4A" w:rsidTr="008E4038">
        <w:trPr>
          <w:tblCellSpacing w:w="15" w:type="dxa"/>
        </w:trPr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Предполагает открытие, как правило, лишь субъективно новых знаний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Новизна темы исследования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Предполагает открытие новых знаний</w:t>
            </w:r>
          </w:p>
        </w:tc>
      </w:tr>
      <w:tr w:rsidR="000A1C4A" w:rsidRPr="000A1C4A" w:rsidTr="008E4038">
        <w:trPr>
          <w:tblCellSpacing w:w="15" w:type="dxa"/>
        </w:trPr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 xml:space="preserve">Как правило, </w:t>
            </w:r>
            <w:proofErr w:type="gramStart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>субъективны</w:t>
            </w:r>
            <w:proofErr w:type="gramEnd"/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Особенность решаемых проблем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Преимущественно объективны</w:t>
            </w:r>
          </w:p>
        </w:tc>
      </w:tr>
      <w:tr w:rsidR="000A1C4A" w:rsidRPr="000A1C4A" w:rsidTr="008E4038">
        <w:trPr>
          <w:tblCellSpacing w:w="15" w:type="dxa"/>
        </w:trPr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Получение субъективно нового знания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Характер цели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Получение объективно нового знания</w:t>
            </w:r>
          </w:p>
        </w:tc>
      </w:tr>
      <w:tr w:rsidR="000A1C4A" w:rsidRPr="000A1C4A" w:rsidTr="008E4038">
        <w:trPr>
          <w:tblCellSpacing w:w="15" w:type="dxa"/>
        </w:trPr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 xml:space="preserve">Преимущественно </w:t>
            </w:r>
            <w:proofErr w:type="gramStart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>эмпирические</w:t>
            </w:r>
            <w:proofErr w:type="gramEnd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 xml:space="preserve"> (наблюдение и опыт), а также работа с научной и учебной литературой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Методы разрешения проблемы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>Эмпирические</w:t>
            </w:r>
            <w:proofErr w:type="gramEnd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 xml:space="preserve"> (наблюдение, эксперимент), теоретические (анализ, моделирование, проектирование, обобщение и др.).</w:t>
            </w:r>
          </w:p>
        </w:tc>
      </w:tr>
      <w:tr w:rsidR="000A1C4A" w:rsidRPr="000A1C4A" w:rsidTr="008E4038">
        <w:trPr>
          <w:tblCellSpacing w:w="15" w:type="dxa"/>
        </w:trPr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Учащийся может сам выполнить все этапы исследования от выявления проблемы до интерпретации результатов. На каждом из этапов ему может быть оказана помощь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Как правило, самостоятельная деятельность.</w:t>
            </w:r>
          </w:p>
        </w:tc>
      </w:tr>
      <w:tr w:rsidR="000A1C4A" w:rsidRPr="000A1C4A" w:rsidTr="008E4038">
        <w:trPr>
          <w:tblCellSpacing w:w="15" w:type="dxa"/>
        </w:trPr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 xml:space="preserve">Как правило, </w:t>
            </w:r>
            <w:proofErr w:type="gramStart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>субъективны</w:t>
            </w:r>
            <w:proofErr w:type="gramEnd"/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Полученные результаты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Объективны, доказательны</w:t>
            </w:r>
          </w:p>
        </w:tc>
      </w:tr>
      <w:tr w:rsidR="000A1C4A" w:rsidRPr="000A1C4A" w:rsidTr="008E4038">
        <w:trPr>
          <w:tblCellSpacing w:w="15" w:type="dxa"/>
        </w:trPr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Реферативная работа, статья, тезисы, выступление на ученической конференции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Формы представления результатов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Диссертация, статья, доклад, тезисы, выступление</w:t>
            </w:r>
          </w:p>
        </w:tc>
      </w:tr>
      <w:tr w:rsidR="000A1C4A" w:rsidRPr="000A1C4A" w:rsidTr="008E4038">
        <w:trPr>
          <w:tblCellSpacing w:w="15" w:type="dxa"/>
        </w:trPr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Происходит развитие личности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Личная значимость исследователь </w:t>
            </w:r>
            <w:proofErr w:type="gramStart"/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кой</w:t>
            </w:r>
            <w:proofErr w:type="spellEnd"/>
          </w:p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Происходит развитие личности</w:t>
            </w:r>
          </w:p>
        </w:tc>
      </w:tr>
      <w:tr w:rsidR="000A1C4A" w:rsidRPr="000A1C4A" w:rsidTr="008E4038">
        <w:trPr>
          <w:tblCellSpacing w:w="15" w:type="dxa"/>
        </w:trPr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Иногда способствует развитию науки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Научное значение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8E4038">
            <w:pPr>
              <w:spacing w:after="100" w:afterAutospacing="1"/>
              <w:ind w:left="-567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Способствует развитию науки</w:t>
            </w:r>
          </w:p>
        </w:tc>
      </w:tr>
    </w:tbl>
    <w:p w:rsidR="008E4038" w:rsidRDefault="008E4038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Особенность исследования в сфере образования состоит в том, что оно является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учебным.</w:t>
      </w:r>
    </w:p>
    <w:p w:rsidR="008E4038" w:rsidRDefault="008E4038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Учебное исследование направлено на развитие личности учащегося, а не на получение объективно нового результата.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Если в науке приоритетом, как правило, является производство новых знаний, то цель организации исследовательской деятельности школьников – формирование у них навыков исследования как универсального способа освоения действительности, активизация личностной позиции ученика в образовательном процессе на основе приобретения им субъективно новых знаний (т.е. знаний, которые получены самостоятельно и являются для конкретного учащегося новыми и личностно значимыми).</w:t>
      </w:r>
      <w:proofErr w:type="gramEnd"/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Типология учебных исследований учащихся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5"/>
        <w:gridCol w:w="6490"/>
      </w:tblGrid>
      <w:tr w:rsidR="000A1C4A" w:rsidRPr="000A1C4A" w:rsidTr="000A1C4A">
        <w:trPr>
          <w:tblCellSpacing w:w="15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По </w:t>
            </w: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целям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Инновационные</w:t>
            </w:r>
            <w:proofErr w:type="gramEnd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 xml:space="preserve"> (предполагающие получение объективно новых научных результатов) и репродуктивные.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По </w:t>
            </w: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содержанию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Эмпирические и теоретические.</w:t>
            </w:r>
          </w:p>
          <w:p w:rsidR="000A1C4A" w:rsidRPr="000A1C4A" w:rsidRDefault="000A1C4A" w:rsidP="000A1C4A">
            <w:pPr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Естествознание и гуманитарная сфера.</w:t>
            </w:r>
          </w:p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Монопредметные</w:t>
            </w:r>
            <w:proofErr w:type="spellEnd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надпредметные</w:t>
            </w:r>
            <w:proofErr w:type="spellEnd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По </w:t>
            </w: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методам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Экспериментальные и др.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По </w:t>
            </w: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времени и месту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>Урочные</w:t>
            </w:r>
            <w:proofErr w:type="gramEnd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 xml:space="preserve"> (на уроках и факультативах) и внеклассные.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По </w:t>
            </w: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продолжительности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 xml:space="preserve">Краткосрочные (урок или его часть), </w:t>
            </w:r>
            <w:proofErr w:type="gramStart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>среднесрочными</w:t>
            </w:r>
            <w:proofErr w:type="gramEnd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 xml:space="preserve"> (несколько дней или недель), долговременными (месяцы или годы).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По </w:t>
            </w: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составу участников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Индивидуальные, коллективные.</w:t>
            </w:r>
          </w:p>
        </w:tc>
      </w:tr>
    </w:tbl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Виды учебных исследований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(автор идеи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А.П.Тряпицына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):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lastRenderedPageBreak/>
        <w:t>–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proofErr w:type="spellStart"/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монопредметные</w:t>
      </w:r>
      <w:proofErr w:type="spellEnd"/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исследование, которое проводится по какому-то одному предмету и предполагает привлечение знаний для решения проблемы именно по этому предмету;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proofErr w:type="spellStart"/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межпредметные</w:t>
      </w:r>
      <w:proofErr w:type="spellEnd"/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исследование, которое требует привлечения знаний для его выполнения из разных учебных предметов. Мотивом такого исследования чаще всего становится глубокий интерес ученика к проблеме, которая рассматривается в различных образовательных областях по-разному;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proofErr w:type="spellStart"/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надпредметные</w:t>
      </w:r>
      <w:proofErr w:type="spellEnd"/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исследование, которое направлено на исследование конкретных личностно значимых для ученика проблем. Результаты такого исследования выходят за рамки учебной программы.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 xml:space="preserve">Преимущества </w:t>
      </w:r>
      <w:proofErr w:type="spellStart"/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надпредметных</w:t>
      </w:r>
      <w:proofErr w:type="spellEnd"/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 xml:space="preserve"> исследований: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– помогают преодолеть фрагментарность знаний учащихся, формируют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общеучебные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умения и навыки;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помогают преодолеть узость мыслительной деятельности ученика;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процесс исследования объединяет не только учеников, но и педагогов;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изменяет отношение ученика к отдельным учебным предметам.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Учебное исследование ученика должно соответствовать следующим требованиям: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(по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Н.И.Дереклеевой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)</w:t>
      </w:r>
    </w:p>
    <w:p w:rsidR="000A1C4A" w:rsidRPr="000A1C4A" w:rsidRDefault="000A1C4A" w:rsidP="000A1C4A">
      <w:pPr>
        <w:numPr>
          <w:ilvl w:val="0"/>
          <w:numId w:val="2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Четко сформулирована цель исследования.</w:t>
      </w:r>
    </w:p>
    <w:p w:rsidR="000A1C4A" w:rsidRPr="000A1C4A" w:rsidRDefault="000A1C4A" w:rsidP="000A1C4A">
      <w:pPr>
        <w:numPr>
          <w:ilvl w:val="0"/>
          <w:numId w:val="2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Выдвинута четкая и лаконичная гипотеза исследования.</w:t>
      </w:r>
    </w:p>
    <w:p w:rsidR="000A1C4A" w:rsidRPr="000A1C4A" w:rsidRDefault="000A1C4A" w:rsidP="000A1C4A">
      <w:pPr>
        <w:numPr>
          <w:ilvl w:val="0"/>
          <w:numId w:val="2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Определены задачи исследования, посредством решения которых цель может быть достигнута.</w:t>
      </w:r>
    </w:p>
    <w:p w:rsidR="000A1C4A" w:rsidRPr="000A1C4A" w:rsidRDefault="000A1C4A" w:rsidP="000A1C4A">
      <w:pPr>
        <w:numPr>
          <w:ilvl w:val="0"/>
          <w:numId w:val="2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Приведен полный обзор литературы по исследуемой проблеме.</w:t>
      </w:r>
    </w:p>
    <w:p w:rsidR="000A1C4A" w:rsidRPr="000A1C4A" w:rsidRDefault="000A1C4A" w:rsidP="000A1C4A">
      <w:pPr>
        <w:numPr>
          <w:ilvl w:val="0"/>
          <w:numId w:val="2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Описано, что и как делал исследователь для доказательства гипотезы (методика исследования, которая описывается в тексте).</w:t>
      </w:r>
    </w:p>
    <w:p w:rsidR="000A1C4A" w:rsidRPr="000A1C4A" w:rsidRDefault="000A1C4A" w:rsidP="000A1C4A">
      <w:pPr>
        <w:numPr>
          <w:ilvl w:val="0"/>
          <w:numId w:val="2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Представлены собственные данные, полученные в результате исследования.</w:t>
      </w:r>
    </w:p>
    <w:p w:rsidR="000A1C4A" w:rsidRPr="000A1C4A" w:rsidRDefault="000A1C4A" w:rsidP="000A1C4A">
      <w:pPr>
        <w:numPr>
          <w:ilvl w:val="0"/>
          <w:numId w:val="2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Описание исследования должно демонстрировать глубину знания автором (группой авторов) избранной области исследования.</w:t>
      </w:r>
    </w:p>
    <w:p w:rsidR="000A1C4A" w:rsidRPr="000A1C4A" w:rsidRDefault="000A1C4A" w:rsidP="000A1C4A">
      <w:pPr>
        <w:numPr>
          <w:ilvl w:val="0"/>
          <w:numId w:val="2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Исследование должно соответствовать установленным формальным критериям.</w:t>
      </w:r>
    </w:p>
    <w:p w:rsidR="000A1C4A" w:rsidRPr="000A1C4A" w:rsidRDefault="000A1C4A" w:rsidP="000A1C4A">
      <w:pPr>
        <w:numPr>
          <w:ilvl w:val="0"/>
          <w:numId w:val="2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Исследование должно демонстрировать наличие теоретических (практических) достижений автора.</w:t>
      </w:r>
    </w:p>
    <w:p w:rsidR="000A1C4A" w:rsidRPr="000A1C4A" w:rsidRDefault="000A1C4A" w:rsidP="000A1C4A">
      <w:pPr>
        <w:numPr>
          <w:ilvl w:val="0"/>
          <w:numId w:val="2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Проблема, затронутая в работе, должна быть оригинальной (или должно быть оригинальным её решение).</w:t>
      </w:r>
    </w:p>
    <w:p w:rsidR="000A1C4A" w:rsidRPr="000A1C4A" w:rsidRDefault="000A1C4A" w:rsidP="000A1C4A">
      <w:pPr>
        <w:numPr>
          <w:ilvl w:val="0"/>
          <w:numId w:val="2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Работа должна завершаться выводами, в которых излагаются результаты исследования, и защитой. Защита – итог исследовательской работы и один из главных этапов обучения начинающего исследователя.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Этапы деятельности при выполнении учебного исследования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(по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Н.И.Запрудскому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4023"/>
        <w:gridCol w:w="5337"/>
      </w:tblGrid>
      <w:tr w:rsidR="000A1C4A" w:rsidRPr="000A1C4A" w:rsidTr="000A1C4A">
        <w:trPr>
          <w:tblCellSpacing w:w="15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Исследовательская деятельность учащихся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Управляющая деятельность учителя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Подбор противоречивых фактов, интересной информации, продумывание проблемных ситуаций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Проблематизация</w:t>
            </w:r>
            <w:proofErr w:type="spellEnd"/>
            <w:r w:rsidRPr="000A1C4A">
              <w:rPr>
                <w:rFonts w:eastAsia="Times New Roman"/>
                <w:sz w:val="24"/>
                <w:szCs w:val="24"/>
                <w:lang w:eastAsia="ru-RU"/>
              </w:rPr>
              <w:t xml:space="preserve">: обнаружение противоречий в имеющейся информации, </w:t>
            </w:r>
            <w:r w:rsidRPr="000A1C4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проявление заинтересованности в изучении того или иного объекта, желания понять процесс или явление, усмотрение проблемы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Предъявление учащимся фактов, противоречий, привлекательной информации, создание проблемной </w:t>
            </w:r>
            <w:r w:rsidRPr="000A1C4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ситуации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«Инкубационный период». Определение сферы исследования (формулировка вопросов, на которые хотелось бы получить ответы)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Инициирование постановки вопросов учащимися, поощрение поиска, помощь в самоопределении в отношении объекта исследования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Определение темы исследования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Помощь в определении предмета и темы исследования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Определение цели и задач исследования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Оказание помощи в формулировке цели и задач исследования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Выработка гипотезы (гипотез). Построение модели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Рекомендации выдвинуть предположения в отношении характера тех зависимостей, которые предстоит изучить, установить с помощью эксперимента или работы с литературой.</w:t>
            </w:r>
          </w:p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Предложение найти объяснение выдвинутой гипотезе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Планирование и разработка методики проведения исследования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Предложение учащимся различных методов решения задач исследования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Сбор и систематизация полученной информации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Оказание помощи в фиксации результатов теоретического или экспериментального исследования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Анализ, объяснение и обобщение полученных данных и материалов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Помощь учащимся в анализе различных точек зрения в литературе на исследуемую проблему, в обобщении данных, в формулировке собственного взгляда на проблему. Предложение различных подходов, схем, шаблонов для обобщения информации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Подготовка отчета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Консультирование по подготовке отчета и публичной защите исследования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Презентация и защита результатов исследования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Помощь и поддержка непосредственно перед защитой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Обсуждение хода работы и полученных результатов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Организация рефлексии</w:t>
            </w:r>
          </w:p>
        </w:tc>
      </w:tr>
      <w:tr w:rsidR="000A1C4A" w:rsidRPr="000A1C4A" w:rsidTr="000A1C4A">
        <w:trPr>
          <w:tblCellSpacing w:w="15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C4A" w:rsidRPr="000A1C4A" w:rsidRDefault="000A1C4A" w:rsidP="000A1C4A">
            <w:pPr>
              <w:spacing w:after="100" w:afterAutospacing="1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A1C4A">
              <w:rPr>
                <w:rFonts w:eastAsia="Times New Roman"/>
                <w:sz w:val="24"/>
                <w:szCs w:val="24"/>
                <w:lang w:eastAsia="ru-RU"/>
              </w:rPr>
              <w:t>Самоанализ учителем хода и продуктивности его управляющей деятельности</w:t>
            </w:r>
          </w:p>
        </w:tc>
      </w:tr>
    </w:tbl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Этапы исследовательской деятельности в школе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Этап 1. Подготовка к проведению учебного исследования: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А) определение объектной области, объекта, предмета исследования;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Б) выбор, формулировка и обоснование темы исследования;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В) определение цели и задач исследования;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Г) определение гипотезы;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Д) составление плана исследовательской работы;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Е) определение методов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Работа над исследованием начинается с обозначения сферы исследовательской деятельности, которую составляют три элемента: объектная область, объект и предмет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lastRenderedPageBreak/>
        <w:t>Объектная область исследования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сфера науки и практики, в которой находится объект исследования. В нашем случае объектной областью исследования является история или обществоведение.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Проблема</w:t>
      </w:r>
      <w:r w:rsidRPr="000A1C4A">
        <w:rPr>
          <w:rFonts w:ascii="Georgia" w:eastAsia="Times New Roman" w:hAnsi="Georgia"/>
          <w:b/>
          <w:b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исследования как категория предлагает исследование неизвестного в науке, что предстоит открыть, доказать, изучить с новых позиций. Это конкретный вопрос, на который планируется найти ответ в ходе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Объект</w:t>
      </w:r>
      <w:r w:rsidRPr="000A1C4A">
        <w:rPr>
          <w:rFonts w:ascii="Georgia" w:eastAsia="Times New Roman" w:hAnsi="Georgia"/>
          <w:b/>
          <w:b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исследования – это область, в рамках которой ведется исследование совокупности связей, отношений и свойств как источника необходимой для исследователя информации. Это определенный процесс или явление, порождающее проблемную ситуацию. Это своеобразный носитель проблемы, то, на что направлена исследовательская деятельность.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Предмет</w:t>
      </w:r>
      <w:r w:rsidRPr="000A1C4A">
        <w:rPr>
          <w:rFonts w:ascii="Georgia" w:eastAsia="Times New Roman" w:hAnsi="Georgia"/>
          <w:b/>
          <w:b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исследования более конкретен и включает только те связи и отношения, которые подлежат непосредственному изучению в данной работе. Предмет всегда изучается в рамках какого-то объекта.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Предметом исследования могут быть исторические события, явления, процессы в целом, отдельные его стороны, а также отношения между отдельными сторонами и целым.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Предмет исследования определяет его тему, цели и задачи.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Тема</w:t>
      </w:r>
      <w:r w:rsidRPr="000A1C4A">
        <w:rPr>
          <w:rFonts w:ascii="Georgia" w:eastAsia="Times New Roman" w:hAnsi="Georgia"/>
          <w:b/>
          <w:b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отражает проблему в её характерных чертах. Она представляет объект изучения в определенном аспекте, характерном для данной работы.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Удачная, точная в смысловом отношении формулировка темы уточняет проблему, очерчивает рамки исследования, конкретизирует основной замысел, создавая тем самым предпосылки успеха работы.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Выбор темы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учебного исследования определяется интересами самого исследователя – учащегося. При этом должны быть учтены реальные возможности выполнения им исследовательской работы.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Для большинства учащихся выбор темы является весьма трудным этапом. Часто они выбирают слишком масштабные или сложные темы, раскрыть которые в рамках учебного исследования невозможно. Другая крайность, когда учащийся выбирает «избитую» тему, которая неизвестна лишь для начинающего исследователя. Поэтому при выборе темы нужна помощь научного руководителя.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При выборе тем учебных исследований полезно учитывать сформулированные А.И.Савенковым следующие рекомендации: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тема должна быть актуальной (затрагивать наиболее дискуссионные аспекты рассматриваемой проблемы);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тема должна быть интересной ученику, она должна его увлечь;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тема должна быть выполнима, решение её должно принести реальную пользу участникам исследования;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тема должна быть оригинальной, в ней должен быть элемент неожиданности, необычности;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тема должна быть такой, чтобы работа была выполнена качественно, но относительно быстро;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тема должна быть доступна (ученик должен понимать то, что он пытается проанализировать и описать);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lastRenderedPageBreak/>
        <w:t>– тема должна вызывать интерес не только у ученика, но и у его руководителя;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работа над темой должна быть обеспечена ресурсами, т.е. по выбранной теме должны быть доступны исторические источники и литература.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Важно помнить о традиционных требованиях</w:t>
      </w:r>
      <w:r w:rsidRPr="000A1C4A">
        <w:rPr>
          <w:rFonts w:ascii="Georgia" w:eastAsia="Times New Roman" w:hAnsi="Georgia"/>
          <w:color w:val="000000"/>
          <w:sz w:val="27"/>
          <w:szCs w:val="27"/>
          <w:u w:val="single"/>
          <w:lang w:eastAsia="ru-RU"/>
        </w:rPr>
        <w:t>: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тема должна быть сформулирована лаконично, а используемые при её формулировке понятия должны быть логически взаимосвязаны.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Актуальность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выбранной темы обосновывает необходимость проведения исследования в контексте общего процесса научного познания. Определение актуальности темы исследования – обязательное требование к любой работе. Показателем актуальности является наличие в данной области исследования какой-либо проблемы, т.е. некой противоречивой ситуации, требующей разрешения. Появление проблемы может быть связано с тем, что существующее научное знание уже не позволяет решать новые задачи, познавать новые исторические явления, объяснять ранее неизвестные факты, или наоборот, изменившаяся историческая ситуация заставляет по-новому взглянуть на ранее известные исторические факты и события. Актуальность может состоять в необходимости получения новых данных, переосмысления исторических фактов, процессов, явлений, определения их значения.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Освещение актуальности, как и формулировка темы, должно быть точным и лаконичным.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Определение цели и задач</w:t>
      </w:r>
      <w:r w:rsidRPr="000A1C4A">
        <w:rPr>
          <w:rFonts w:ascii="Georgia" w:eastAsia="Times New Roman" w:hAnsi="Georgia"/>
          <w:b/>
          <w:b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исследования. Под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целью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принято понимать планируемый результат деятельности. В контексте исследовательской деятельности такое понимание цели не вполне удобно, поскольку в ситуации неопределенности зачастую невозможно заранее указать, каким будет результат исследования, поэтому в формулировке цели указываются лишь намерения исследователя.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Цель исследовательской работы состоит в изучении фактов, событий и установлении закономерностей, которые их связывают между собой. 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Как правило, цель начинается с глаголов: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«выяснить», «сформулировать», «установить», «обосновать», «провести», «выявить»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и т.д.</w:t>
      </w:r>
      <w:proofErr w:type="gramEnd"/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 исследовательской работе по истории целью может быть определение характеристик исторических явлений, событий, изучение развития явлений, событий, описание новых явлений, событий, выявление общих закономерностей, создание классификации признаков и т.д.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Цель конкретизируется в задачах.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Задача</w:t>
      </w:r>
      <w:r w:rsidRPr="000A1C4A">
        <w:rPr>
          <w:rFonts w:ascii="Georgia" w:eastAsia="Times New Roman" w:hAnsi="Georgia"/>
          <w:b/>
          <w:b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– это то, что надо сделать, чтобы достичь цели, разрешить проблему исследования. Задачи лучше всего формулировать в виде утверждения того, что необходимо сделать, чтобы цель была достигнута. Постановка задач основывается на дроблении цели исследования на подцели. Перечисление задач строится от наименее сложных к наиболее 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сложным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, а количество их определяется глубиной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Названия глав рождаются именно из формулировок задач.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Совокупность вопросов-задач, по сути, задает программу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Экспериментальные исследования требуют формулирования гипотезы.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lastRenderedPageBreak/>
        <w:t>Выдвижение гипотезы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(научного предположения) – важная часть исследования. Гипотеза – основание, предположение, суждение о закономерной связи явлений. Гипотеза исследования представляет собой утверждение, нуждающееся в проверке. Гипотеза должна быть проверяемой, содержать предположение, быть логически непротиворечивой, соответствовать фактам. Если в результате исследования гипотеза подтверждается, то она становится теорией, если нет – она оказывается ложным предположением.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Наличие гипотезы придает исследовательской работе проблемный характер, превращает её из простой компиляции в исследование.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Виды гипотез: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1) 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описательные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(предположение о структуре объекта или процесса; о форме связей между элементами изучаемого объекта);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2) 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объяснительные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(предположение о причинно-следственных связях в изучаемом объекте, которое требуется экспериментально проверить).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Гипотеза записывается с помощью следующих клише: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можно предположить …; если …, то; предполагается, что …; допустим …; возможно …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;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при условии что…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и т.д.</w:t>
      </w:r>
      <w:proofErr w:type="gramEnd"/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Составление плана исследовательской работы.</w:t>
      </w:r>
      <w:r w:rsidRPr="000A1C4A">
        <w:rPr>
          <w:rFonts w:ascii="Georgia" w:eastAsia="Times New Roman" w:hAnsi="Georgia"/>
          <w:b/>
          <w:b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После того как определены объект, предмет исследования, уточнена тема, сформулированы цель и задачи, составляется план исследования. Названия глав тесно связаны с задачами работы. Требования к формулировкам названий схожи с требованиями к формулировке темы: они должны быть лаконичны, логически взаимосвязаны друг с другом, а объем рассматриваемых в главах вопросов должен быть по возможности равнозначным. В объемных главах могут быть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подглавы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Определение методов исследования.</w:t>
      </w:r>
      <w:r w:rsidRPr="000A1C4A">
        <w:rPr>
          <w:rFonts w:ascii="Georgia" w:eastAsia="Times New Roman" w:hAnsi="Georgia"/>
          <w:b/>
          <w:b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Выбор конкретных методов и методик исследования 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определяется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прежде всего характером объекта изучения, предметом, целью и задачами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Методика</w:t>
      </w:r>
      <w:r w:rsidRPr="000A1C4A">
        <w:rPr>
          <w:rFonts w:ascii="Georgia" w:eastAsia="Times New Roman" w:hAnsi="Georgia"/>
          <w:b/>
          <w:b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совокупность приёмов, способов исследования, порядок их применения и вид интерпретации полученных с их помощью результатов.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Метод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способ достижения цели исследования. От выбора метода зависит возможность реализации исследования – его проведения и получения определенного результата. Традиционно методы делятся на два класса: получение и сбор информации и методы её обработки.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Первый класс методов –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сбор информации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– разнороден и подразделяется на теоретические и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практические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.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Т</w:t>
      </w:r>
      <w:proofErr w:type="gramEnd"/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еоретические</w:t>
      </w:r>
      <w:proofErr w:type="spellEnd"/>
      <w:r w:rsidRPr="000A1C4A">
        <w:rPr>
          <w:rFonts w:ascii="Georgia" w:eastAsia="Times New Roman" w:hAnsi="Georgia"/>
          <w:i/>
          <w:i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методы применяются при изучении письменных источников и литературы по теме (анализ, синтез, моделирование и др.).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Практические (эмпирические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) методы исследования связаны с действиями исследователя, направленными на проведение практики (наблюдение, интервью, беседа, видеосъемка и др.).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Второй класс касается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обработки информации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. Они делятся 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на</w:t>
      </w:r>
      <w:proofErr w:type="gramEnd"/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количественные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(математические, статистические и др.) и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качественные (содержательные).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Овладеть методами исследования учащимся поможет наличие у них специальных памяток, к числу которых можно отнести следующие: «Как составить план изучаемого текста», «Как охарактеризовать историческую 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lastRenderedPageBreak/>
        <w:t>личность», «Как проводить доказательство», «Как изучать различные точки зрения» и др.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Этап 2. Проведение исследования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Применительно к историческим исследованиям, этот этап начинается на стадии изучения литературы и письменных источников.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Анализ литературы –</w:t>
      </w:r>
      <w:r w:rsidRPr="000A1C4A">
        <w:rPr>
          <w:rFonts w:ascii="Georgia" w:eastAsia="Times New Roman" w:hAnsi="Georgia"/>
          <w:b/>
          <w:b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важнейший элемент исследовательской деятельности, поскольку он позволяет понять состояние дел, познакомиться с результатами ранее проведенных исследований, уточнить задачи научного поиска и т.д. Поэтому формулировка задачи исследования «проанализировать литературу» – бессмысленна, т.к. анализ литературы – метод, он должен применяться для решения других задач. Всегда надо задавать вопрос: зачем анализировать литературу, что надо понять, узнать, увидеть в результате этого анализа?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составлении списка литературы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обязательно участие самого исследователя. Ошибкой научного руководителя является то, что он дает учащимся готовый перечень дежурных изданий и, тем самым, лишает его возможности приобрести навык самостоятельной работы в библиотеке: работы с системой библиотечных, в том числе и электронных, каталогов, правильного оформления.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Общие рекомендации для работы с литературой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1.Изучение научных публикаций по теме желательно начинать с работ общего характера, а затем уже вести поиск узкоспециального материала.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2. При работе с уже готовым библиографическим списком, а также при его составлении учащийся должен ориентироваться в структуре издания, т.к. отдельные её элементы обладают определенными функциями и являются носителями информации.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3. Работая с литературой по теме, учащийся должен владеть различными типами чтения, предполагающую разную степень глубины проникновения в материал: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А)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просмотровое чтение –</w:t>
      </w:r>
      <w:r w:rsidRPr="000A1C4A">
        <w:rPr>
          <w:rFonts w:ascii="Georgia" w:eastAsia="Times New Roman" w:hAnsi="Georgia"/>
          <w:i/>
          <w:i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знакомство с общим содержанием книги;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Б)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ознакомительное (выборочное) чтение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поможет в поиске ответа на определенные вопросы в нескольких источниках информации, в сравнении и сопоставлении найденной информации, а также в выработке собственной точки зрения;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В)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изучающее чтение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активный вид подробного, внимательного обдуманного чтения. Его цель – получение необходимой информации, понимание логики доказательств, поиск ответов на поставленные вопросы. Этот вид чтения формирует умение критически воспринимать информацию.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4. Учащихся необходимо знакомить со способами фиксирования необходимой информации и способами её оформления (карточки, отдельная тетрадь и т.д.), учить создавать «банк данных» по теме работы: выписки в виде конспектов, выписка цитат и т.п.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5. Необходимо объяснить учащимся, что не вся выписанная информация может оказаться необходимой, не нужно пытаться включить в исследование весь имеющийся материал, если это может повредить целостности и логичности исследования. Доказательства не могут строиться на одних цитатах.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lastRenderedPageBreak/>
        <w:t>6. При изучении литературы не следует стремиться к заимствованию материала. Правильнее будет сопоставить, проанализировать найденную информацию, сделать выводы и составить собственное мнение по изучаемой проблеме.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После изучения литературы и создания банка данных по теме необходимо провести систематизацию накопленного материала. Для этого учащимся можно порекомендовать скомпоновать карточки (выписки и т.п.) по главам, учитывая логическую последовательность и те вопросы, которые будут рассмотрены в главах. Рекомендуется составить развернутый план исследования по каждой главе (вопросы, методы исследования).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На этом этапе происходит и накопление практического материала: проведение интервью, бесед, наблюдение, сравнение и т.д. Впоследствии весь практический материал также группируется по главам, проводится подбор методов его обработки.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Исследователь создаёт словарь терминов, которые необходимы для описания хода и результатов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Вслед за проведением собственно исследования необходимо «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отрефлексировать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» полученные результаты: проанализировать, насколько они позволяют подтвердить выдвинутую гипотезу, уточнить их соответствие поставленным целям. После проведения рефлексивной части можно приступить к планированию следующего этапа работы – оформлению результатов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Этап 3.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Оформление результатов исследования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Оформление результатов исследования – один из самых трудоемких и ответственных этапов работы, который требует внимания и времени. Оформление результатов начинается с компоновки подготовленных текстов по главам в соответствии со структурой работы (что проводится уже на этапе проведения исследования). После того, как главы сформированы (написаны), следует их внимательно прочитать и отредактировать как с точки зрения орфографии, так и по содержанию (сверить цифры, даты, сноски, цитаты и т.д.). По прочтению каждой главы и осуществлению правки следует приступить к написанию выводов к каждой главе. Вывод по главе обычно содержит краткое изложение сущности вопроса, рассматриваемого в ней, и обобщение результатов проделанного анализа.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Далее составляется заключение по всей работе. Только после этого приступают к написанию введения к работе. Затем следует составление списка литературы.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Практические рекомендации учащимся и их руководителям по написанию и оформлению текста учебного исследования приведены в статье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Е.В.Зачёсовой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[7].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Рекомендуется следующая структура отчета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об учебном исследовании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(по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Н.И.Запрудскому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)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1. Титульный лист (учреждение образования, название конкурса, название работы, жанр, Ф.И.О. автора, класс, Ф.И.О. научного руководителя, учёная степень и учёное звание, должность, место работы, место и год написания работы).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2.Тезисы.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lastRenderedPageBreak/>
        <w:t>3. Рецензии руководителя или нескольких руководителей.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4. Оглавление (список содержания работы).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5. Введение (указание проблемы и обоснование темы исследования, запись его цели, задач и гипотезы).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6. Основная часть (деление на главы или параграфы, желательно обеспечить соответствие глав (параграфов) сформулированным задачам, т.е. в каждой главе (параграфе) прописывается решение соответствующей задачи).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7. Заключение (описание результатов работы; анализ того, решены ли поставленные задачи; указание на трудности и проблемы, с которыми автор столкнулся в процессе исследования; определение направлений дальнейших поисков).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8. Список использованных источников.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9. Приложения (если необходимо).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Тезисы учебного исследования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это кратко изложенный реферат научно-исследовательской работы. Объем тезисов не должен превышать более 4000 знаков – 2 печатных страниц машинописного текста.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Тезисы должны содержать следующие сведения: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- объем учебного исследования,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- количество иллюстраций, таблиц, используемой литературы,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- объект исследования,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- цель и задачи учебного исследования,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- описание полученных результатов и их актуальности,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- краткие выводы, сделанные автором в результате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Общие требования к исследовательской работе учащихся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Содержание</w:t>
      </w:r>
      <w:r w:rsidRPr="000A1C4A">
        <w:rPr>
          <w:rFonts w:ascii="Georgia" w:eastAsia="Times New Roman" w:hAnsi="Georgia"/>
          <w:b/>
          <w:b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включает названия структурных частей работы с указанием номеров страниц, на которых расположено начало материала каждой структурной части.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Введение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содержит: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отношение автора к изучаемой проблеме,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оценку современного состояния изучаемой проблемы,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обоснованность и необходимость проводимых им исследований,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обоснование актуальности темы исследования,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определение целей и задач исследования,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формулирование гипотезы (если необходимо),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определение методов исследования,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значение данной работы в контексте других исследований по данной проблеме.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Основная часть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работы должна состоять из следующих структурных этапов: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выбора направления исследования и объекта исследования,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описания диагностического и иного инструментария, полученных результатов,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описания новизны и практической значимости полученных в ходе исследования результатов,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-– обобщения и выводов автора, следующих из результатов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lastRenderedPageBreak/>
        <w:t>Этапы исследования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должны отражать: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обоснованность выбора направлений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методы решения поставленных задач, их сравнительная характеристика,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обобщение результатов исследования, описание соответствия результатов исследования его цели.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Заключение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содержит: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краткие выводы по результатам исследования,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предложения по их практическому использованию,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указание и ссылки по итогу исследования для его практического применения: составление инструкций, методик, анкет, учебных пособий и т.д.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Список использованных источников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составляется в конце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Приложения</w:t>
      </w:r>
      <w:r w:rsidRPr="000A1C4A">
        <w:rPr>
          <w:rFonts w:ascii="Georgia" w:eastAsia="Times New Roman" w:hAnsi="Georgia"/>
          <w:b/>
          <w:b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являются дополнительным иллюстративным материалом учебного исследования. Приложения оформляются как продолжение работы на следующих её страницах, располагаются в порядке появления ссылок в тексте.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Отчет может быть представлен в форме доклада, научной статьи, реферата и др.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Критерии оценки конкурсных исследовательских работ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1. Эрудированность автора в рассматриваемой области: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степень знакомства с современным состоянием проблемы,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использование известных результатов и научных фактов в работе,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полнота цитируемой литературы, ссылка на учёных и исследователей, занимающихся данной проблемой.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2. Оценка собственных достижений автора: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использование дополнительных знаний,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степень новизны полученных результатов,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научно-практическая значимость работы.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3. Характеристика работы: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грамотность и логичность изложения материала,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структура работы (введение, постановка задач, решение, выводы).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 xml:space="preserve">Основные требования к оформлению </w:t>
      </w:r>
      <w:proofErr w:type="gramStart"/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школьных</w:t>
      </w:r>
      <w:proofErr w:type="gramEnd"/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исследовательских и реферативных работ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Работа должна быть напечатана на белой бумаге формата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А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4 на одной стороне листа. Текстовый редактор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Wicrosoft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Word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. Текст печатается шрифтом 14 через полтора интервала с выравниванием по ширине.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Размеры полей: 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верхнее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и нижнее – 20 мм; правое – 10 мм; левое – 30 мм.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Структурные части конкурсной работы, каждая из которых начинается с нового листа: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Титульный лист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Содержание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Введение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Основная часть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Заключение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lastRenderedPageBreak/>
        <w:t>– Список использованных источников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Приложения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Заголовки структурных частей работы "СОДЕРЖАНИЕ", "ВВЕДЕНИЕ", "ГЛАВА", "ЗАКЛЮЧЕНИЕ", "СПИСОК ИСПОЛЬЗОВАННЫХ ИСТОЧНИКОВ", "ПРИЛОЖЕНИЯ" печатают прописными буквами в середине строк, используя полужирный шрифт.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Новая глава начинается с нового листа.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Заголовки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подглав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печатают строчными буквами (кроме первой прописной) с абзацного отступа полужирным шрифтом.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Переносы слов в заголовках не допускаются.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Страницы нумеруются арабскими цифрами. Номер ставится в правом верхнем углу без точки. Нумерация страниц работы и приложений, входящих в её состав, сквозная.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Титульный лист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любого вида работы должен содержать следующую информацию: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название конкурса, на который подаётся работа;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название учреждения образования;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название работы, жанр: заголовок располагают в середине строки; печатают прописными буквами, не подчеркивают;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сведения об авторе: фамилия, имя, отчество, класс;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сведения о научном руководителе: фамилия, имя, отчество, ученая степень и ученое звание, должность, место работы;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место и год написания работы (без запятой). Слово «год», даже буква «г» не пишутся.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Содержание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обычно оформляется на втором листе работы.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Главы (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подглавы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) нумеруются арабскими цифрами.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Нумерация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подглав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двойная: сначала ставится номер главы, затем точка, после неё – номер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подглавы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Приложения имеют свою нумерацию.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Введение и заключение не нумеруются!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Например: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СОДЕРЖАНИЕ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ВВЕДЕНИЕ……………………………………………………….........……….... 3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ГЛАВА 1. НАЗВАНИЕ ГЛАВЫ…..........………………..…….…………..……6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1.1 Название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подглавы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…………………………………………………………..7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1.2 Название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подглавы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………………………………………………………….11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ГЛАВА 2. НАЗВАНИЕ ГЛАВЫ ……………...…….................……………….16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2.1 Название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подглавы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……………………….......…………………………...17 2.2 Название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подглавы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……………………......……………………..................19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ЗАКЛЮЧЕНИЕ……………….........……………..……………………………..22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СПИСОК ИСПОЛЬЗОВАННЫХ ИСТОЧНИКОВ……………………............25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ПРИЛОЖЕНИЯ ……………….……………………………………………….. 27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Начинается работа с «ВВЕДЕНИЯ» – с. 3 (титульный лист и содержание включаются в общую нумерацию страниц, но номер страницы на титульном листе и содержании не проставляется).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Введение</w:t>
      </w: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представляет собой ответственную часть научной работы, т.к. содержит в сжатой форме все основные, фундаментальные положения, 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lastRenderedPageBreak/>
        <w:t>обоснованию и проверке которых посвящено исследование. Введение должно включать: формулировку темы, актуальность исследования, проблему исследования, объект и предмет, цели и задачи, гипотезы, методы исследования, этапы и структуру исследования, его практическую значимость, краткий анализ литературы.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Объем введения небольшой и обычно составляет 2 – 3 страницы (но не более 5) к объему в 25 листов.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Основная часть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работы (содержательная) может содержать 2 – 3 главы. Главы должны быть соразмерными по отношению друг к другу. Каждая глава должна завершаться выводами.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Не следует использовать в работе сокращения, кроме 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общепринятых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(например, ООН). Если использование аббревиатур необходимо, то вначале даётся полное название, а в скобках приводится сокращённое.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Иллюстрации (фотографии, рисунки, графики, схемы, диаграммы, карты и т.д.) и таблицы могут размещаться как в тексте, 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так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и вынесены в Приложения. На все рисунки и таблицы должны быть ссылки в тексте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proofErr w:type="gramStart"/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Иллюстрации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(фотографии, рисунки, графики, схемы, диаграммы, карты и т.д.) и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таблицы</w:t>
      </w:r>
      <w:r w:rsidRPr="000A1C4A">
        <w:rPr>
          <w:rFonts w:ascii="Georgia" w:eastAsia="Times New Roman" w:hAnsi="Georgia"/>
          <w:i/>
          <w:i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позволяют более полно раскрыть содержание текста, придают изложению ясность и наглядность.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Количество иллюстративного материала и его состав определяются особенностями работы, но обязательно должны быть грамотно выполнены, правильно оформлены и органически связаны с текстом. Иллюстрации и таблицы, размещенные в тексте, обозначаются соответственно словами «Рисунок» и «Таблица» и нумеруются последовательно арабскими цифрами в пределах каждой главы. Номер иллюстрации (таблицы) должен состоять из номера главы и порядкового номера иллюстрации (таблицы), 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разделённых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точкой. Например, «Рисунок 1.2» (второй рисунок первой главы), «Таблица 2.5» (пятая таблица второй главы). Если в главах приведено лишь по одной иллюстрации (таблице), то их нумеруют последовательно в пределах работы в целом. Например, «Рисунок 1», «Таблица 3».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Рисунки, как правило, имеют название и пояснительные данные. Пояснительные данные помещают под иллюстрацией, а со следующей строки – слово «Рисунок», номер и название иллюстрации, отделяя знаком тире номер от названия. Точку в конце нумерации и названия иллюстрации не ставят.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Цифровой материал исследования оформляется в виде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таблиц.</w:t>
      </w:r>
      <w:r w:rsidRPr="000A1C4A">
        <w:rPr>
          <w:rFonts w:ascii="Georgia" w:eastAsia="Times New Roman" w:hAnsi="Georgia"/>
          <w:i/>
          <w:i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Каждая таблица должна иметь краткий заголовок, который состоит из слова «Таблица», её порядкового номера и названия, отделённого от номера знаком тире. Заголовок следует помещать над таблицей слева, без абзацного отступа. Точку в конце нумерации и названия таблицы не ставят.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При переносе части таблицы на следующий лист её заголовок указывают один раз над первой частью, слева над другими частями пишут слово «Продолжение». Например, «Продолжение таблицы 1.2»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Цитаты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всегда заключаются в кавычки. В скобках после цитаты обязательно делается ссылка на источник.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lastRenderedPageBreak/>
        <w:t>Сноски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на источники оформляются в квадратных скобках прямо в основном тексте работы, например: [4, с.56]. Здесь указывается номер источника в списке литературы, страница, на которой расположена цитата либо материал, подвергнутый переработке.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Заключение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обычно составляет не менее 1 – 2 страниц (но не более 3) к объему в 25 листов. Основное требование к заключению – оно не должно дословно повторять выводы по главам. В заключении формулируются наиболее общие выводы по результатам исследований, предложения по их практическому использованию.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Список использованных источников</w:t>
      </w: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это список изученной по теме литературы, представленный особым образом. В список литературы включаются все использованные в работе источники.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Список использованных источников следует располагать в алфавитном порядке фамилий первых авторов или заглавий, соблюдая требования оформления библиографического описания изданий [11].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Приложение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это часть текста научного исследования, имеющая дополнительное (обычно справочное) значение, необходимее для более полного освещения темы. Оно размещается после основного текста. Приложения содержат копии документов, статистические материалы и т.п. По форме они представляют собой тексты, графики, карты, таблицы и т.п. Приложения располагаются в порядке появления ссылок в тексте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Каждое новое приложение начинается с нового листа с указанием в правом верхнем углу слова «ПРИЛОЖЕНИЕ».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Приложение должно иметь содержательный заголовок, который размещается с новой строки по центру листа с прописной буквы.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Если в работе несколько приложений, то их нумеруют последовательно арабскими цифрами, например, «ПРИЛОЖЕНИЕ 5».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Этап 4. Рецензирование исследовательской работы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Рецензия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письменный анализ, отзыв, содержащий критическую оценку работы руководителем. В рецензии научный руководитель дает характеристику работе, указывает её сильные и слабые места, уделяет внимание объему и характеру использованной литературы и исторических источников.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Рецензию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можно условно разделить на две части. Первая часть – описательная. В ней рассматриваются актуальность работы, её новизна, личный вклад автора в решение рассматриваемых проблем.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Вторая часть – оценивающая. Она содержит указания на положительные стороны работы и её недостатки, в ней определяется точность, обоснованность положений и выводов.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 заключительной части рецензии делается вывод об актуальности и практической значимости работы.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Объем рецензии не должен превышать двух печатных листов.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Этап 5. Защита результатов исследования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Многие успешные исследования учащихся зачастую проигрывают на конкурсах исследовательских работ из-за неумелой презентации и защиты результатов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lastRenderedPageBreak/>
        <w:t>К основным ошибкам, которые допускаются при защите результатов исследования, можно отнести: 1) чрезмерный, сложный для восприятия аудитории, жюри объём информации; 2) пересказ своей работы; 3) попытки выстроить логику изложения на ходу; 4) неспособность заинтересовать аудиторию. Чтобы избежать подобного рода ошибок, необходимо порекомендовать учащимся заранее подготовить выступление – доклад.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Методика обучения учащихся публично представлять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результаты своего исследования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(по Е.В.Тягловой)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1.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О чём говорить?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Нужно выделить главный тезис доклада. Эта фраза должна: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утверждать главную мысль и предопределять цель речи, требовать дополнительного сопровождения ля более полного раскрытия;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быть краткой, ясной и не содержать противоречий;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иметь опорное, главное в исследование понятие.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2.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Зачем говорить?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Рекомендуется сформулировать то, чего вы хотите достичь вашим выступлением. Запрограммируйте реакцию слушателей и по ней оценивайте, как воспринимается ваше выступление.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3.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Сколько говорить?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Время выступления запрограммировано регламентом конференции или конкурса исследовательских работ. Это 8 – 10 минут. Поэтому важно отобрать для выступления самое существенное, больше внимания уделить экспериментальной части и выводам.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4.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Кому говорить?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Стиль речи и её терминологическая сложность напрямую зависят от аудитории.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5.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Где говорить?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На тактику построения речи существенно влияют условия. Как правило, в классной комнате выступать легче, чем в большом актовом зале.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6.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Как говорить?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Рекомендуется говорить не очень быстро. Важно произвести глубокое впечатление ораторским искусством. Речь должна быть ясной, грамматически точной, уверенной, выразительной.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7.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Что говорить?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Важно позаботиться о соответствующей аргументации, подтверждающей основной и 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вспомогательный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тезисы. Рекомендуется строить выступление с учетом следующих советов: понятие, несущее главную мысль, повторить не менее семи раз, а основной тезис – не менее четырех раз; привести впечатляющие аргументы, примеры, факты, убедительные выводы.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Примерная структура выступления учащегося</w:t>
      </w:r>
    </w:p>
    <w:p w:rsidR="000A1C4A" w:rsidRPr="000A1C4A" w:rsidRDefault="000A1C4A" w:rsidP="000A1C4A">
      <w:pPr>
        <w:numPr>
          <w:ilvl w:val="0"/>
          <w:numId w:val="3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Подготовка аудитории к восприятию, стимулирование интереса слушателей к докладчику.</w:t>
      </w:r>
    </w:p>
    <w:p w:rsidR="000A1C4A" w:rsidRPr="000A1C4A" w:rsidRDefault="000A1C4A" w:rsidP="000A1C4A">
      <w:pPr>
        <w:numPr>
          <w:ilvl w:val="0"/>
          <w:numId w:val="3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Постановка проблемы, демонстрация её актуальности, основной тезис (идея, гипотеза) исследования.</w:t>
      </w:r>
    </w:p>
    <w:p w:rsidR="000A1C4A" w:rsidRPr="000A1C4A" w:rsidRDefault="000A1C4A" w:rsidP="000A1C4A">
      <w:pPr>
        <w:numPr>
          <w:ilvl w:val="0"/>
          <w:numId w:val="3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Объявление цели, задач исследования и плана доклада.</w:t>
      </w:r>
    </w:p>
    <w:p w:rsidR="000A1C4A" w:rsidRPr="000A1C4A" w:rsidRDefault="000A1C4A" w:rsidP="000A1C4A">
      <w:pPr>
        <w:numPr>
          <w:ilvl w:val="0"/>
          <w:numId w:val="3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Рассказ о том, как решалась первая задача и какие получены результаты.</w:t>
      </w:r>
    </w:p>
    <w:p w:rsidR="000A1C4A" w:rsidRPr="000A1C4A" w:rsidRDefault="000A1C4A" w:rsidP="000A1C4A">
      <w:pPr>
        <w:numPr>
          <w:ilvl w:val="0"/>
          <w:numId w:val="3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Рассказ о том, как решалась вторая задача исследования и какие получены выводы (и далее по каждой задаче).</w:t>
      </w:r>
    </w:p>
    <w:p w:rsidR="000A1C4A" w:rsidRPr="000A1C4A" w:rsidRDefault="000A1C4A" w:rsidP="000A1C4A">
      <w:pPr>
        <w:numPr>
          <w:ilvl w:val="0"/>
          <w:numId w:val="3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lastRenderedPageBreak/>
        <w:t>Возвращение к основному тезису исследования, демонстрация того, что цель достигнута.</w:t>
      </w:r>
    </w:p>
    <w:p w:rsidR="000A1C4A" w:rsidRPr="000A1C4A" w:rsidRDefault="000A1C4A" w:rsidP="000A1C4A">
      <w:pPr>
        <w:numPr>
          <w:ilvl w:val="0"/>
          <w:numId w:val="3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Формулировка выводов.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 статье Е.Тягловой предлагаются полезные рекомендации для ответов на вопросы, которые получает докладчик [14].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Как подготовить доклад для защиты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исследовательской работы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Для того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,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чтобы вложиться в 7 – 8 минут выступления (2 – 3 минуты оставляем для установления психологического комфорта), необходимо 5 страниц печатного текста (размер шрифта 14 и интервал 1,5).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1.Во введении (примерно 1 страница) необходимо привлечь внимание слушателей, установить с ними контакт. Введение посвящено цели и задачам работы, её актуальности.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2. Основная часть (примерно 3 страницы) должна раскрыть сущность и итоги исследования: акцент на новой информации, полученной в процессе научного поиска; перспективы дальнейшего развития темы.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3. В заключени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и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(примерно 1 страница) необходимо сказать главное, подвести итог сказанному, дать в сжатом виде итоги проделанной работы и рекомендации по их практическому использованию.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Ответы на вопросы – важный этап успешной защиты работы. При этом необходимо обязательно сохранять культуру поведения и избегать категоричности. Вопросы может задать и члены жюри, и любой из присутствующих на выступлении, и учащийся должен быть к этому готов. Вопросов не нужно бояться. Вопрос дает ещё одну возможность продемонстрировать учащемуся обстоятельность и глубину изучения темы. Если докладчику задают вопрос, то это значит, что тема заинтересовала, привлекла внимание слушателей. Кроме того, вопросы часто позволяют увидеть новые направления для дальнейшего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Обратите внимание на форму ответа на вопросы:</w:t>
      </w:r>
    </w:p>
    <w:p w:rsidR="000A1C4A" w:rsidRPr="000A1C4A" w:rsidRDefault="000A1C4A" w:rsidP="000A1C4A">
      <w:pPr>
        <w:numPr>
          <w:ilvl w:val="0"/>
          <w:numId w:val="4"/>
        </w:num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Спасибо за вопрос: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а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) мой ответ …;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Согласно этике проведения научных дискуссий, перед тем, как отвечать по существу на заданный вопрос, принято поблагодарить его автора. Ведь спрашивающий проявил интерес к вашей работе.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б)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у меня, к сожалению, нет ответа, поскольку рассмотрение этого вопроса не входило в границы моего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2.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Спасибо, ваш вопрос понял (-а)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…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3.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Извините, я не понял</w:t>
      </w:r>
      <w:proofErr w:type="gramStart"/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 xml:space="preserve"> (-</w:t>
      </w:r>
      <w:proofErr w:type="gramEnd"/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а) вопроса. Повторите его, пожалуйста!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 противном случае, есть опасность того, что вы отвечаете не на вопрос, который вам задали, а на свою версию вопроса. Не стоит впадать в другую крайность – начинать уточнять очевидные и понятные вещи.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4.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Правильно ли я понял, что заданный вопрос …?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5.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Ответ на заданный вопрос требует достаточно подробного объяснения, если на это будет выделено время, я гото</w:t>
      </w:r>
      <w:proofErr w:type="gramStart"/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в(</w:t>
      </w:r>
      <w:proofErr w:type="gramEnd"/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-а) ответить на него.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Поскольку устное выступление является своего рода сценическим искусством, т.е. включает в себя владение мимикой, жестами, рекомендуется организовать предварительное выступление учащегося перед небольшой 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lastRenderedPageBreak/>
        <w:t>аудиторией, например, перед классом. Это поможет докладчику во время выступления на конференции чувствовать себя увереннее.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Рекомендации по составлению презентации: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не должна повторять текст выступления,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на слайды выносятся определения, термины, материалы, которые имеют принципиальное значение для представленного исследования,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графики, рисунки, диаграммы, фотографии и т.п. должны по возможности максимально заполнять поле экрана,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цветовое оформление фона слайдов не должно вызывать усталости и раздражения для глаз,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категорически нельзя читать слайды и «перегружать» их,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-– на слайде не должно быть больше 20 – 25 слов.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Обращаем внимание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, что дополнительные баллы за наличие презентации на конференции не предусматриваются.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Структура презентации на 7 – 8 минут: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1-й слайд.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Название работы, Ф.И.О. автора, класс, учреждение образования, Ф.И.О. руководителя, ученая степень и ученое звание, должность, место работы.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2 - 4-й слайды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. Методология работы (цель, задачи, предмет, объект, актуальность).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5 - 6-й слайды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. Итоги анкетирования (если проводилось).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7 – 8-й слайды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. Содержание работы.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9- 11-й слайды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. Итоги по разделам.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12-й слайд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. Практическая значимость работы.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13 - 14-й слайды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. Итоги исследования.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15-й слайд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. Спасибо за внимание!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На 7 – 8 минут достаточно 12 – 15 слайдов [6].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Обратите внимание на недостатки, которые могут быть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в готовой работе: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отсутствие объяснения используемых научных терминов,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несоответствие формальным требованиям конкурса, изложенным в Положении,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тема исследования сформулирована достаточно широко,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не представлен обзор используемой литературы по теме исследования,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цель должна быть только одна,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среди методов ошибочно называют исследование, систематизацию,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несоответствие оснований и задач исследования,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нарушение логичности,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неполнота доказательств: отсутствие точности обоснований,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реферативно-компилятивный характер работы,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отсутствие ссылок на цитирование первоисточников,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отступление от научного стиля,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неправильное оформление списка использованных источников,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– неправильное оформление содержания, приложений.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СПИСОК ИСПОЛЬЗОВАННЫХ ИСТОЧНИКОВ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lastRenderedPageBreak/>
        <w:t xml:space="preserve">1.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Гузеев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, В.В. Исследовательская работа школьников: суть, типы и методы /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В.В.Гузеев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,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И.Б.Курчаткина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// Школьные технологии. – 2010. – № 5. – С.49 – 52.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2.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Дереклеева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, Н.И. Мастер-класс по развитию творческих способностей учащихся. /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Н.И.Дереклеева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. – М.: 5 за знания, 2008. – 224 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с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3.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Дереклеева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, Н.И. Научно-исследовательская деятельность учащихся и учителей: необходимые условия и алгоритмы организации /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Н.И.Дереклеева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,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А.И.Добриневская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. //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Кіраванне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ў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адукацыі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. – 2010. – № 9. – С.27 – 40.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4.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Дроговоз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, И.Г. Как организовать исследование и получить результат /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И.Г.Дроговоз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// Столичное образование. – 2011. – № 5.– С.49 – 51.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5.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Запрудский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, Н.И.Современные школьные технологии – 2 /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Н.И.Запрудский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. – Минск, 2010. – 256 </w:t>
      </w:r>
      <w:proofErr w:type="gram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с</w:t>
      </w:r>
      <w:proofErr w:type="gram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6.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Драбеня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, Ф.В.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Апрабацыя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вынікаў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вучнёўскага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даследавання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/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Ф.В.Драбеня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// Столичное образование. – 2011. – № 5.– С. 16 – 18.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7.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Зачёсова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, Е.В.Написание текстов: рекомендации юным авторам учебных исследований и их руководителям. /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Е.В.Зачёсова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// Школьные технологии.– 2006.– № 5. – С.105 -111.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8. Котельникова, Я.А. Некоторые особенности организации и оформления исследовательской работы учащихся: методическое пособие для педагогов, организующих исследовательскую деятельность школьников / Я.А.Котельникова // Исследовательская работа школьников. – 2009. – № 1. – С. 49–61.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9.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Клементьевская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, Е.А. Система работы с одарёнными и высокомотивированными детьми / Е.А.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Клементьевская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// Исследовательская работа школьников. – 2009. – № 2. – С. 33–47.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10. Маслова, Е.В. Творческие работы школьников. Алгоритм построения и оформления: Практическое пособие. / Е.В.Маслова. – М.:АРКТИ, 2006.– 64 с.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11. Образцы оформления библиографического описания в списке источников // Инструкция по оформлению диссертации, автореферата и публикаций по теме диссертации: утв. постановлением аттестационной комиссии Республики Беларусь от 22 февраля 2006 г. № 2. //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Адукацыя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і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выхаванне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. – 2006. – № 5. – С.77–82.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12. Организация работы научно-исследовательской деятельности по истории в средней школе / сост. Л.Л.Калина, Т.Б.Карасёва. – Мозырь, 2008.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13. Савенков, А.И. Психологические основы исследовательского подхода к обучению: учебное пособие. / А.И.Савенков. – М.: Ось-89, 2006. – 480 с.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14.Тяглова, Е.В. Методика апробации результатов исследовательской деятельности учащихся. /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Е.В.Тяглова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// Школьные технологии. – 2007. –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№ 1.</w:t>
      </w:r>
      <w:r w:rsidRPr="000A1C4A">
        <w:rPr>
          <w:rFonts w:ascii="Georgia" w:eastAsia="Times New Roman" w:hAnsi="Georgia"/>
          <w:b/>
          <w:bCs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–</w:t>
      </w:r>
      <w:r w:rsidRPr="000A1C4A">
        <w:rPr>
          <w:rFonts w:ascii="Georgia" w:eastAsia="Times New Roman" w:hAnsi="Georgia"/>
          <w:color w:val="000000"/>
          <w:sz w:val="27"/>
          <w:lang w:eastAsia="ru-RU"/>
        </w:rPr>
        <w:t> </w:t>
      </w: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С.103-118.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15.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Чечель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, И.Д. Управление исследовательской деятельностью педагога и учащегося в современной школе / </w:t>
      </w:r>
      <w:proofErr w:type="spellStart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И.Д.Чечель</w:t>
      </w:r>
      <w:proofErr w:type="spellEnd"/>
      <w:r w:rsidRPr="000A1C4A">
        <w:rPr>
          <w:rFonts w:ascii="Georgia" w:eastAsia="Times New Roman" w:hAnsi="Georgia"/>
          <w:color w:val="000000"/>
          <w:sz w:val="27"/>
          <w:szCs w:val="27"/>
          <w:lang w:eastAsia="ru-RU"/>
        </w:rPr>
        <w:t>. – М., 1998.</w:t>
      </w:r>
    </w:p>
    <w:p w:rsidR="000A1C4A" w:rsidRPr="000A1C4A" w:rsidRDefault="000A1C4A" w:rsidP="000A1C4A">
      <w:pPr>
        <w:shd w:val="clear" w:color="auto" w:fill="FFFFFF"/>
        <w:ind w:left="-567" w:firstLine="567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A1C4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1 </w:t>
      </w:r>
      <w:hyperlink r:id="rId6" w:history="1">
        <w:r w:rsidRPr="000A1C4A">
          <w:rPr>
            <w:rFonts w:ascii="Arial" w:eastAsia="Times New Roman" w:hAnsi="Arial" w:cs="Arial"/>
            <w:b/>
            <w:bCs/>
            <w:color w:val="004DB3"/>
            <w:sz w:val="27"/>
            <w:u w:val="single"/>
            <w:lang w:eastAsia="ru-RU"/>
          </w:rPr>
          <w:t>2</w:t>
        </w:r>
      </w:hyperlink>
      <w:r w:rsidRPr="000A1C4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hyperlink r:id="rId7" w:history="1">
        <w:r w:rsidRPr="000A1C4A">
          <w:rPr>
            <w:rFonts w:ascii="Arial" w:eastAsia="Times New Roman" w:hAnsi="Arial" w:cs="Arial"/>
            <w:b/>
            <w:bCs/>
            <w:color w:val="004DB3"/>
            <w:sz w:val="27"/>
            <w:u w:val="single"/>
            <w:lang w:eastAsia="ru-RU"/>
          </w:rPr>
          <w:t>3</w:t>
        </w:r>
      </w:hyperlink>
      <w:r w:rsidRPr="000A1C4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hyperlink r:id="rId8" w:history="1">
        <w:r w:rsidRPr="000A1C4A">
          <w:rPr>
            <w:rFonts w:ascii="Arial" w:eastAsia="Times New Roman" w:hAnsi="Arial" w:cs="Arial"/>
            <w:b/>
            <w:bCs/>
            <w:color w:val="004DB3"/>
            <w:sz w:val="27"/>
            <w:u w:val="single"/>
            <w:lang w:eastAsia="ru-RU"/>
          </w:rPr>
          <w:t>следующая →</w:t>
        </w:r>
      </w:hyperlink>
    </w:p>
    <w:p w:rsidR="00F21E21" w:rsidRDefault="00F21E21" w:rsidP="000A1C4A">
      <w:pPr>
        <w:ind w:left="-567" w:firstLine="567"/>
      </w:pPr>
    </w:p>
    <w:sectPr w:rsidR="00F21E21" w:rsidSect="00F2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A91"/>
    <w:multiLevelType w:val="multilevel"/>
    <w:tmpl w:val="C966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4C9"/>
    <w:multiLevelType w:val="multilevel"/>
    <w:tmpl w:val="09B0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8440C"/>
    <w:multiLevelType w:val="multilevel"/>
    <w:tmpl w:val="5FD8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F51C8"/>
    <w:multiLevelType w:val="multilevel"/>
    <w:tmpl w:val="5F7E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4A"/>
    <w:rsid w:val="000A1C4A"/>
    <w:rsid w:val="002056EB"/>
    <w:rsid w:val="0021055F"/>
    <w:rsid w:val="00223FFC"/>
    <w:rsid w:val="002F62AB"/>
    <w:rsid w:val="00362139"/>
    <w:rsid w:val="00522894"/>
    <w:rsid w:val="006450B9"/>
    <w:rsid w:val="008540F6"/>
    <w:rsid w:val="008C10EE"/>
    <w:rsid w:val="008E4038"/>
    <w:rsid w:val="00994ABA"/>
    <w:rsid w:val="00A046DF"/>
    <w:rsid w:val="00C601CE"/>
    <w:rsid w:val="00D532CD"/>
    <w:rsid w:val="00F2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C4A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C4A"/>
  </w:style>
  <w:style w:type="character" w:customStyle="1" w:styleId="pagination">
    <w:name w:val="pagination"/>
    <w:basedOn w:val="a0"/>
    <w:rsid w:val="000A1C4A"/>
  </w:style>
  <w:style w:type="character" w:styleId="a4">
    <w:name w:val="Hyperlink"/>
    <w:basedOn w:val="a0"/>
    <w:uiPriority w:val="99"/>
    <w:semiHidden/>
    <w:unhideWhenUsed/>
    <w:rsid w:val="000A1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126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7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gabaza.ru/doc/108449-p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gigabaza.ru/doc/108449-p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gabaza.ru/doc/108449-p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5DC3-8BA0-4567-BF20-A0CC9BF2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6654</Words>
  <Characters>37929</Characters>
  <Application>Microsoft Office Word</Application>
  <DocSecurity>0</DocSecurity>
  <Lines>316</Lines>
  <Paragraphs>88</Paragraphs>
  <ScaleCrop>false</ScaleCrop>
  <Company/>
  <LinksUpToDate>false</LinksUpToDate>
  <CharactersWithSpaces>44495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2021-02-10T05:44:00Z</dcterms:created>
  <dcterms:modified xsi:type="dcterms:W3CDTF">2021-02-10T06:53:00Z</dcterms:modified>
</cp:coreProperties>
</file>