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C2" w:rsidRDefault="009F5E1F" w:rsidP="00CE7EC9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bookmarkStart w:id="0" w:name="bookmark0"/>
      <w:r w:rsidRPr="00CE7EC9">
        <w:rPr>
          <w:rStyle w:val="11"/>
          <w:rFonts w:ascii="Times New Roman" w:hAnsi="Times New Roman" w:cs="Times New Roman"/>
          <w:sz w:val="28"/>
          <w:szCs w:val="28"/>
        </w:rPr>
        <w:t>Одаренный ребенок в школе</w:t>
      </w:r>
      <w:bookmarkEnd w:id="0"/>
    </w:p>
    <w:p w:rsidR="00CE7EC9" w:rsidRPr="00CE7EC9" w:rsidRDefault="00CE7EC9" w:rsidP="00CE7EC9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Среди самых интересных и загадочных явлений природы детская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одаренность занимает одно из ведущих мест. Интерес к одаренности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в настоящее время высок, что объясняется общественными потреб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ностями. Многие ученые отмечают, что дать сколько-нибудь строгое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определение понятия «одаренность» весьма трудно, а, может быть, и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невозможно. Этому мешает не только разнообразие научных подхо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дов, отражающее сложность и многоаспектность данного явления, но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и противоречивость самого этого явления. В настоящее время существует более 100 опре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делений одаренности, причем среди них нет ни одного, которое вполне устраивало бы пси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хологов и педагогов.</w:t>
      </w: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Различают следующие виды одаренности: психомоторная, академическая, социальная,</w:t>
      </w:r>
      <w:r w:rsidRPr="00CE7EC9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лидерская, духовная, творческая, художественная, интеллектуальная.</w:t>
      </w: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Исследователь X. Гарднер выделяет семь видов интеллекта: лингвистический, логико-ма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тематический, пространственный, телесно-кинестезический, личностный, музыкальный и ху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дожественная одаренность.</w:t>
      </w: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Процесс выявления одаренных детей достаточно долгий и сложный. Яркие таланты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встречаются довольно редко. Используются различные методы, позволяющие установить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количественные и качественные характеристики одаренности. Необходимо учитывать, что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ни один из существующих тестов не охватывает всех видов одаренности. Соответственно,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каждая область одаренности требует специфических исследований специально предназ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наченными методиками.</w:t>
      </w: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В гимназии создана система тестов, которая позволяет всесторонне изучить способнос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ти и склонности гимназистов, выявить различные виды одаренности.</w:t>
      </w:r>
    </w:p>
    <w:p w:rsidR="007375C2" w:rsidRPr="00CE7EC9" w:rsidRDefault="009F5E1F" w:rsidP="00CE7EC9">
      <w:pPr>
        <w:pStyle w:val="15"/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Первичное изучение способностей детей начинается уже с того момента, как дети посту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пили в гимназию. На этом этапе в центре внимания - когнитивные процессы и интеллекту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альные способности пятиклассников. На следующем этапе выявляются творческие способ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ности учащихся. Изучается лингвистический и математический интеллект, совместно с учите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лями музыки и изобразительного искусства выявляется художественная и музыкальная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одаренность.</w:t>
      </w:r>
    </w:p>
    <w:p w:rsidR="007375C2" w:rsidRPr="00CE7EC9" w:rsidRDefault="009F5E1F" w:rsidP="00CE7EC9">
      <w:pPr>
        <w:pStyle w:val="21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22"/>
          <w:rFonts w:ascii="Times New Roman" w:hAnsi="Times New Roman" w:cs="Times New Roman"/>
          <w:sz w:val="28"/>
          <w:szCs w:val="28"/>
        </w:rPr>
        <w:t>Методики, используемые для диагностики одаренности</w:t>
      </w:r>
    </w:p>
    <w:p w:rsidR="007375C2" w:rsidRPr="00CE7EC9" w:rsidRDefault="009F5E1F" w:rsidP="00CE7EC9">
      <w:pPr>
        <w:pStyle w:val="31"/>
        <w:shd w:val="clear" w:color="auto" w:fill="auto"/>
        <w:spacing w:line="240" w:lineRule="auto"/>
        <w:ind w:left="580"/>
        <w:rPr>
          <w:rFonts w:ascii="Times New Roman" w:hAnsi="Times New Roman" w:cs="Times New Roman"/>
          <w:b/>
          <w:sz w:val="28"/>
          <w:szCs w:val="28"/>
        </w:rPr>
      </w:pPr>
      <w:r w:rsidRPr="00CE7EC9">
        <w:rPr>
          <w:rStyle w:val="32"/>
          <w:rFonts w:ascii="Times New Roman" w:hAnsi="Times New Roman" w:cs="Times New Roman"/>
          <w:b/>
          <w:sz w:val="28"/>
          <w:szCs w:val="28"/>
        </w:rPr>
        <w:t>Творческая одаренность</w:t>
      </w:r>
    </w:p>
    <w:p w:rsidR="007375C2" w:rsidRPr="00CE7EC9" w:rsidRDefault="009F5E1F" w:rsidP="00CE7EC9">
      <w:pPr>
        <w:pStyle w:val="15"/>
        <w:numPr>
          <w:ilvl w:val="0"/>
          <w:numId w:val="6"/>
        </w:numPr>
        <w:shd w:val="clear" w:color="auto" w:fill="auto"/>
        <w:tabs>
          <w:tab w:val="left" w:pos="583"/>
        </w:tabs>
        <w:spacing w:before="0" w:line="240" w:lineRule="auto"/>
        <w:ind w:left="851" w:right="2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Методика диагностики вербальной креативности (адаптированный вариант методики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С. Медника). Предназначена для изучения вербальной креативности, быстроты построе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ния, оригинальности словесных ассоциаций. Задания рассчитаны на возраст 12-14 лет.</w:t>
      </w:r>
    </w:p>
    <w:p w:rsidR="007375C2" w:rsidRPr="00CE7EC9" w:rsidRDefault="009F5E1F" w:rsidP="00CE7EC9">
      <w:pPr>
        <w:pStyle w:val="15"/>
        <w:numPr>
          <w:ilvl w:val="0"/>
          <w:numId w:val="6"/>
        </w:numPr>
        <w:shd w:val="clear" w:color="auto" w:fill="auto"/>
        <w:tabs>
          <w:tab w:val="left" w:pos="569"/>
        </w:tabs>
        <w:spacing w:before="0" w:line="240" w:lineRule="auto"/>
        <w:ind w:left="851" w:right="2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Тест для изучения творческого мышления Торренса (модифицирован Е. Туник). Направ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лен на изучение беглости, гибкости, оригинальности творческого мышления. Предназ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начен для возрастной группы 5-15 лет.</w:t>
      </w:r>
    </w:p>
    <w:p w:rsidR="007375C2" w:rsidRPr="00CE7EC9" w:rsidRDefault="009F5E1F" w:rsidP="00CE7EC9">
      <w:pPr>
        <w:pStyle w:val="31"/>
        <w:shd w:val="clear" w:color="auto" w:fill="auto"/>
        <w:spacing w:line="240" w:lineRule="auto"/>
        <w:ind w:left="580"/>
        <w:rPr>
          <w:rFonts w:ascii="Times New Roman" w:hAnsi="Times New Roman" w:cs="Times New Roman"/>
          <w:b/>
          <w:sz w:val="28"/>
          <w:szCs w:val="28"/>
        </w:rPr>
      </w:pPr>
      <w:r w:rsidRPr="00CE7EC9">
        <w:rPr>
          <w:rStyle w:val="32"/>
          <w:rFonts w:ascii="Times New Roman" w:hAnsi="Times New Roman" w:cs="Times New Roman"/>
          <w:b/>
          <w:sz w:val="28"/>
          <w:szCs w:val="28"/>
        </w:rPr>
        <w:t>Интеллектуальная одаренность</w:t>
      </w:r>
    </w:p>
    <w:p w:rsidR="007375C2" w:rsidRPr="00CE7EC9" w:rsidRDefault="009F5E1F" w:rsidP="00CE7EC9">
      <w:pPr>
        <w:pStyle w:val="15"/>
        <w:numPr>
          <w:ilvl w:val="0"/>
          <w:numId w:val="7"/>
        </w:numPr>
        <w:shd w:val="clear" w:color="auto" w:fill="auto"/>
        <w:tabs>
          <w:tab w:val="left" w:pos="569"/>
        </w:tabs>
        <w:spacing w:before="0" w:line="240" w:lineRule="auto"/>
        <w:ind w:left="851" w:right="20"/>
        <w:jc w:val="left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t>Тест «Прогрессивные матрицы» Дж. Равенна. Предназначен для изучения невербально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го интеллекта, общего уровня интеллекта. Рассчитан на подростков и взрослых.</w:t>
      </w:r>
    </w:p>
    <w:p w:rsidR="007375C2" w:rsidRPr="00CE7EC9" w:rsidRDefault="009F5E1F" w:rsidP="00CE7EC9">
      <w:pPr>
        <w:pStyle w:val="15"/>
        <w:numPr>
          <w:ilvl w:val="0"/>
          <w:numId w:val="7"/>
        </w:numPr>
        <w:shd w:val="clear" w:color="auto" w:fill="auto"/>
        <w:tabs>
          <w:tab w:val="left" w:pos="569"/>
        </w:tabs>
        <w:spacing w:before="0" w:line="240" w:lineRule="auto"/>
        <w:ind w:left="851" w:right="2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2"/>
          <w:rFonts w:ascii="Times New Roman" w:hAnsi="Times New Roman" w:cs="Times New Roman"/>
          <w:sz w:val="28"/>
          <w:szCs w:val="28"/>
        </w:rPr>
        <w:lastRenderedPageBreak/>
        <w:t>Тест структуры интеллекта Р. Амтхауэра. Тест диагностирует вербальный, счетно-мате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softHyphen/>
        <w:t>матический, пространственный, мнемический компоненты интеллекта. Предназначен</w:t>
      </w:r>
      <w:r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"/>
          <w:rFonts w:ascii="Times New Roman" w:hAnsi="Times New Roman" w:cs="Times New Roman"/>
          <w:sz w:val="28"/>
          <w:szCs w:val="28"/>
        </w:rPr>
        <w:t>для детей и взрослых.</w:t>
      </w:r>
    </w:p>
    <w:p w:rsidR="007375C2" w:rsidRPr="00CE7EC9" w:rsidRDefault="00CE7EC9" w:rsidP="00CE7EC9">
      <w:pPr>
        <w:pStyle w:val="15"/>
        <w:numPr>
          <w:ilvl w:val="0"/>
          <w:numId w:val="7"/>
        </w:numPr>
        <w:shd w:val="clear" w:color="auto" w:fill="auto"/>
        <w:tabs>
          <w:tab w:val="left" w:pos="583"/>
        </w:tabs>
        <w:spacing w:before="0" w:line="240" w:lineRule="auto"/>
        <w:ind w:left="851" w:right="20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Краткий</w:t>
      </w:r>
      <w:r w:rsidR="009F5E1F" w:rsidRPr="00CE7EC9">
        <w:rPr>
          <w:rStyle w:val="12"/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очный интеллектуальный тест (В.Н. </w:t>
      </w:r>
      <w:r w:rsidR="009F5E1F" w:rsidRPr="00CE7EC9">
        <w:rPr>
          <w:rStyle w:val="12"/>
          <w:rFonts w:ascii="Times New Roman" w:hAnsi="Times New Roman" w:cs="Times New Roman"/>
          <w:sz w:val="28"/>
          <w:szCs w:val="28"/>
        </w:rPr>
        <w:t>Бузин). Направлен на определение</w:t>
      </w:r>
      <w:r w:rsidR="009F5E1F"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F5E1F" w:rsidRPr="00CE7EC9">
        <w:rPr>
          <w:rStyle w:val="12"/>
          <w:rFonts w:ascii="Times New Roman" w:hAnsi="Times New Roman" w:cs="Times New Roman"/>
          <w:sz w:val="28"/>
          <w:szCs w:val="28"/>
        </w:rPr>
        <w:t>интегрального показателя общих способностей, гибкости, переключаемое™ мышления,</w:t>
      </w:r>
      <w:r w:rsidR="009F5E1F" w:rsidRPr="00CE7EC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F5E1F" w:rsidRPr="00CE7EC9">
        <w:rPr>
          <w:rStyle w:val="12"/>
          <w:rFonts w:ascii="Times New Roman" w:hAnsi="Times New Roman" w:cs="Times New Roman"/>
          <w:sz w:val="28"/>
          <w:szCs w:val="28"/>
        </w:rPr>
        <w:t>эмоциональных компонентов мышления. Предназначен для подростков и взрослых.</w:t>
      </w:r>
    </w:p>
    <w:p w:rsidR="00CE7EC9" w:rsidRPr="00CE7EC9" w:rsidRDefault="00CE7EC9" w:rsidP="00CE7EC9">
      <w:pPr>
        <w:pStyle w:val="15"/>
        <w:numPr>
          <w:ilvl w:val="0"/>
          <w:numId w:val="7"/>
        </w:numPr>
        <w:shd w:val="clear" w:color="auto" w:fill="auto"/>
        <w:tabs>
          <w:tab w:val="left" w:pos="583"/>
        </w:tabs>
        <w:spacing w:before="0" w:line="240" w:lineRule="auto"/>
        <w:ind w:left="851" w:right="20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Групповой интеллектуальный тест (ГИП). Предназначен для оценки умственного развития учащихся 10-12 лет и определения причин неуспеваемости.</w:t>
      </w:r>
    </w:p>
    <w:p w:rsidR="00CE7EC9" w:rsidRDefault="00CE7EC9" w:rsidP="00CE7EC9">
      <w:pPr>
        <w:pStyle w:val="15"/>
        <w:shd w:val="clear" w:color="auto" w:fill="auto"/>
        <w:tabs>
          <w:tab w:val="left" w:pos="142"/>
        </w:tabs>
        <w:spacing w:before="0" w:line="240" w:lineRule="auto"/>
        <w:ind w:right="20" w:firstLine="0"/>
        <w:rPr>
          <w:rStyle w:val="1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12"/>
          <w:rFonts w:ascii="Times New Roman" w:hAnsi="Times New Roman" w:cs="Times New Roman"/>
          <w:b/>
          <w:i/>
          <w:sz w:val="28"/>
          <w:szCs w:val="28"/>
        </w:rPr>
        <w:t>Математическая одаренность</w:t>
      </w:r>
    </w:p>
    <w:p w:rsidR="00CE7EC9" w:rsidRPr="00EF543D" w:rsidRDefault="00CE7EC9" w:rsidP="00CE7EC9">
      <w:pPr>
        <w:pStyle w:val="15"/>
        <w:numPr>
          <w:ilvl w:val="0"/>
          <w:numId w:val="5"/>
        </w:numPr>
        <w:shd w:val="clear" w:color="auto" w:fill="auto"/>
        <w:tabs>
          <w:tab w:val="left" w:pos="142"/>
        </w:tabs>
        <w:spacing w:before="0" w:line="240" w:lineRule="auto"/>
        <w:ind w:left="851" w:right="20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Тест на математические способности Г.Айзенка. Предназначен для подростков и взрослых.</w:t>
      </w:r>
    </w:p>
    <w:p w:rsidR="00CE7EC9" w:rsidRPr="00CE7EC9" w:rsidRDefault="00CE7EC9" w:rsidP="00CE7EC9">
      <w:pPr>
        <w:pStyle w:val="15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  <w:sectPr w:rsidR="00CE7EC9" w:rsidRPr="00CE7EC9" w:rsidSect="00CE7EC9">
          <w:type w:val="continuous"/>
          <w:pgSz w:w="11905" w:h="16837"/>
          <w:pgMar w:top="851" w:right="725" w:bottom="1626" w:left="1134" w:header="0" w:footer="3" w:gutter="0"/>
          <w:cols w:space="720"/>
          <w:noEndnote/>
          <w:docGrid w:linePitch="360"/>
        </w:sectPr>
      </w:pPr>
    </w:p>
    <w:p w:rsidR="00EF543D" w:rsidRDefault="009F5E1F" w:rsidP="00EF543D">
      <w:pPr>
        <w:pStyle w:val="60"/>
        <w:shd w:val="clear" w:color="auto" w:fill="auto"/>
        <w:spacing w:line="240" w:lineRule="auto"/>
        <w:rPr>
          <w:rStyle w:val="61"/>
          <w:rFonts w:ascii="Times New Roman" w:hAnsi="Times New Roman" w:cs="Times New Roman"/>
          <w:sz w:val="28"/>
          <w:szCs w:val="28"/>
        </w:rPr>
      </w:pPr>
      <w:r w:rsidRPr="00CE7E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543D" w:rsidRPr="00CE7EC9">
        <w:rPr>
          <w:rStyle w:val="61"/>
          <w:rFonts w:ascii="Times New Roman" w:hAnsi="Times New Roman" w:cs="Times New Roman"/>
          <w:sz w:val="28"/>
          <w:szCs w:val="28"/>
        </w:rPr>
        <w:t>Лингвистическая одаренность</w:t>
      </w:r>
    </w:p>
    <w:p w:rsidR="00EF543D" w:rsidRPr="00EF543D" w:rsidRDefault="00EF543D" w:rsidP="00EF543D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851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Тесты для изучения языковых способностей (И.Н.Лукашенко, И.А.Зимняя). предназначены для изучения кратковременной вербальной памяти, способностей к обобщению, установлению языковых правил. Ориентированы на подростков.</w:t>
      </w:r>
    </w:p>
    <w:p w:rsidR="00EF543D" w:rsidRPr="00EF543D" w:rsidRDefault="00EF543D" w:rsidP="00EF543D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851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Тест на вербальные способности Г.Айзенка. Предназначены для подростков и взрослых.</w:t>
      </w:r>
    </w:p>
    <w:p w:rsidR="00EF543D" w:rsidRPr="00DD7E96" w:rsidRDefault="00EF543D" w:rsidP="00EF543D">
      <w:pPr>
        <w:pStyle w:val="60"/>
        <w:numPr>
          <w:ilvl w:val="0"/>
          <w:numId w:val="4"/>
        </w:numPr>
        <w:shd w:val="clear" w:color="auto" w:fill="auto"/>
        <w:spacing w:line="240" w:lineRule="auto"/>
        <w:ind w:left="851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Медика диагностики вербальной креативности (адаптированный вариант методики С.Мендика), Направлена на изучение вербальной креативности, быстроты построения, оригинальности словесных ассоциаций. Знания рассчитаны на возраст 12-14 лет.</w:t>
      </w:r>
    </w:p>
    <w:p w:rsidR="00DD7E96" w:rsidRDefault="00DD7E96" w:rsidP="00DD7E96">
      <w:pPr>
        <w:pStyle w:val="60"/>
        <w:shd w:val="clear" w:color="auto" w:fill="auto"/>
        <w:spacing w:line="240" w:lineRule="auto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>
        <w:rPr>
          <w:rStyle w:val="61"/>
          <w:rFonts w:ascii="Times New Roman" w:hAnsi="Times New Roman" w:cs="Times New Roman"/>
          <w:sz w:val="28"/>
          <w:szCs w:val="28"/>
        </w:rPr>
        <w:t>Музыкальная художественная одаренность</w:t>
      </w:r>
    </w:p>
    <w:p w:rsidR="00DD7E96" w:rsidRDefault="00DD7E96" w:rsidP="00DD7E96">
      <w:pPr>
        <w:pStyle w:val="60"/>
        <w:numPr>
          <w:ilvl w:val="0"/>
          <w:numId w:val="8"/>
        </w:numPr>
        <w:shd w:val="clear" w:color="auto" w:fill="auto"/>
        <w:spacing w:line="240" w:lineRule="auto"/>
        <w:ind w:left="851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Методика «Карта одаренности». Предназначена для использования учителями музыки и изобразительного искусства.</w:t>
      </w:r>
    </w:p>
    <w:p w:rsidR="00EF543D" w:rsidRDefault="00DD7E96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По результатам проведенных диагностик создан банк данных «Одаренные дети», который пополняется в течение учебного года.</w:t>
      </w:r>
      <w:r w:rsidR="009A4C49"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3C750C" w:rsidRDefault="003C750C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С результатами, полученными в ходе изучения способностей гимназистов, классные воспитатели, учителя-предметники могут познакомиться на индивидуальных консультациях. Кроме того в течении учебного года для учителей проходит цикл семинаров по проблеме сопровождения одаренного ребенка. Для родителей проводится консультации, лекции по теме «Детская одаренность».</w:t>
      </w:r>
    </w:p>
    <w:p w:rsidR="003C750C" w:rsidRDefault="003C750C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 xml:space="preserve">Существенную роль  в организации системы работы с одаренными детьми играет ранняя профилизация обучения. Подростки часто осуществляют вынужденный выбор профиля дальнейшего обучения. В </w:t>
      </w:r>
      <w:r w:rsidR="00571CFD"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 xml:space="preserve">условиях несамостоятельной профессионализации обычно возрастные задачи </w:t>
      </w:r>
      <w:r w:rsidR="00C62C9D"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 xml:space="preserve">подростничества возникает перед учащимися в несколько искаженной форме. Например, задача формирования временной перспективы перед ребенком вообще не ставится , поскольку в большинстве случаев эту задачу за него «решают» родители. В результате у него не формируется временная перспектива и , как следствие, теряется учебная мотивация в настоящий момент.  </w:t>
      </w:r>
    </w:p>
    <w:p w:rsidR="008E50ED" w:rsidRDefault="00C62C9D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Для определения учащихся осознанного выбора профиля обучения в 11 классе необходимо создание образовательного пространства,  способствующего</w:t>
      </w:r>
      <w:r w:rsidR="009E6FDF"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 xml:space="preserve"> самоопределению учащихся через информационную и профильную организацию, систему психолого-педагогической диагностики, начиная с 7 класса.</w:t>
      </w:r>
    </w:p>
    <w:p w:rsidR="00C62C9D" w:rsidRDefault="008E50ED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Психологическое сопровождение профильного обучения предполагает три задачи:</w:t>
      </w:r>
    </w:p>
    <w:p w:rsidR="008E50ED" w:rsidRDefault="008E50ED" w:rsidP="008E50ED">
      <w:pPr>
        <w:pStyle w:val="60"/>
        <w:numPr>
          <w:ilvl w:val="0"/>
          <w:numId w:val="8"/>
        </w:numPr>
        <w:shd w:val="clear" w:color="auto" w:fill="auto"/>
        <w:spacing w:line="240" w:lineRule="auto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мониторинг и своевременное устранение возможных неравномерностей развития учащихся;</w:t>
      </w:r>
    </w:p>
    <w:p w:rsidR="008E50ED" w:rsidRDefault="008E50ED" w:rsidP="008E50ED">
      <w:pPr>
        <w:pStyle w:val="60"/>
        <w:numPr>
          <w:ilvl w:val="0"/>
          <w:numId w:val="8"/>
        </w:numPr>
        <w:shd w:val="clear" w:color="auto" w:fill="auto"/>
        <w:spacing w:line="240" w:lineRule="auto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углубленная профориентация учащихся;</w:t>
      </w:r>
    </w:p>
    <w:p w:rsidR="008E50ED" w:rsidRDefault="008E50ED" w:rsidP="008E50ED">
      <w:pPr>
        <w:pStyle w:val="60"/>
        <w:numPr>
          <w:ilvl w:val="0"/>
          <w:numId w:val="8"/>
        </w:numPr>
        <w:shd w:val="clear" w:color="auto" w:fill="auto"/>
        <w:spacing w:line="240" w:lineRule="auto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психологическая диагностика при отборе учащихся в профильные классы.</w:t>
      </w:r>
    </w:p>
    <w:p w:rsidR="002B31B9" w:rsidRDefault="002B31B9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Психологическая диагностика отбора в профильные классы проводится в три этапа. На первом этапе с помощью  «Опросчика профессиональных склонностей» и методика «Профиль» выявляются интересы и склонности учащихся.</w:t>
      </w:r>
    </w:p>
    <w:p w:rsidR="002B31B9" w:rsidRDefault="002B31B9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На втором этапе определяется уровень развития невербального интеллекта учащихся и тип мышления. Для диагностики используется «Опросник типа мышления».</w:t>
      </w:r>
    </w:p>
    <w:p w:rsidR="002B31B9" w:rsidRDefault="002B31B9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Третий этап – определение уровня сформированности основных мыслительных операций и усвоения понятий. В этих целях используется «Тест умственного развития».</w:t>
      </w:r>
    </w:p>
    <w:p w:rsidR="002B31B9" w:rsidRDefault="002B31B9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Обязательным условием качественной профилизации обучения является наличие положительной мотивации учения у учащегося. Изучить мотивацию можно с помощью методики диагностики мотивации учения и эмоционального отношения к учению в средних и старших классах.</w:t>
      </w:r>
      <w:r w:rsidR="00F16A55"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ъ</w:t>
      </w:r>
    </w:p>
    <w:p w:rsidR="00F16A55" w:rsidRDefault="00F16A55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В ходе определения профиля обучения используется комплексный подход: наряду с результатами, полученными в ходе диагностик, учитывается желание самих учащихся, мнение учителей, успеваемость по профилирующим предметам (академическая одаренность), желание родителей.</w:t>
      </w:r>
    </w:p>
    <w:p w:rsidR="00F16A55" w:rsidRDefault="00F16A55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  <w:t>Результаты, полученные в ходе исследования, заносятся в итоговую таблицу. Учащиеся получают рекомендации по выбору профиля обучения, который соответствует индивидуальным способностям и интересам, содействует гармоничному развитию личности.</w:t>
      </w:r>
    </w:p>
    <w:tbl>
      <w:tblPr>
        <w:tblStyle w:val="a8"/>
        <w:tblW w:w="0" w:type="auto"/>
        <w:tblLook w:val="04A0"/>
      </w:tblPr>
      <w:tblGrid>
        <w:gridCol w:w="904"/>
        <w:gridCol w:w="1438"/>
        <w:gridCol w:w="658"/>
        <w:gridCol w:w="885"/>
        <w:gridCol w:w="893"/>
        <w:gridCol w:w="893"/>
        <w:gridCol w:w="886"/>
        <w:gridCol w:w="886"/>
        <w:gridCol w:w="886"/>
        <w:gridCol w:w="886"/>
        <w:gridCol w:w="886"/>
      </w:tblGrid>
      <w:tr w:rsidR="00345B78" w:rsidTr="00345B78">
        <w:tc>
          <w:tcPr>
            <w:tcW w:w="904" w:type="dxa"/>
            <w:vMerge w:val="restart"/>
          </w:tcPr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№</w:t>
            </w: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8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381" w:type="dxa"/>
            <w:vMerge w:val="restart"/>
          </w:tcPr>
          <w:p w:rsidR="00345B78" w:rsidRPr="00345B78" w:rsidRDefault="00345B78" w:rsidP="00345B78">
            <w:pPr>
              <w:pStyle w:val="10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Ф. И.</w:t>
            </w: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Учащихся</w:t>
            </w: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jc w:val="center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58" w:type="dxa"/>
            <w:vMerge w:val="restart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Выбор ученика</w:t>
            </w:r>
          </w:p>
        </w:tc>
        <w:tc>
          <w:tcPr>
            <w:tcW w:w="885" w:type="dxa"/>
            <w:vMerge w:val="restart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Выбор родителей</w:t>
            </w:r>
          </w:p>
        </w:tc>
        <w:tc>
          <w:tcPr>
            <w:tcW w:w="1772" w:type="dxa"/>
            <w:gridSpan w:val="2"/>
          </w:tcPr>
          <w:p w:rsidR="00345B78" w:rsidRP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Способности</w:t>
            </w:r>
          </w:p>
        </w:tc>
        <w:tc>
          <w:tcPr>
            <w:tcW w:w="3544" w:type="dxa"/>
            <w:gridSpan w:val="4"/>
          </w:tcPr>
          <w:p w:rsidR="00345B78" w:rsidRP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Методики</w:t>
            </w:r>
          </w:p>
        </w:tc>
        <w:tc>
          <w:tcPr>
            <w:tcW w:w="886" w:type="dxa"/>
            <w:vMerge w:val="restart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Рекомендуемый профиль.</w:t>
            </w:r>
          </w:p>
        </w:tc>
      </w:tr>
      <w:tr w:rsidR="00345B78" w:rsidTr="00345B78">
        <w:trPr>
          <w:cantSplit/>
          <w:trHeight w:val="1134"/>
        </w:trPr>
        <w:tc>
          <w:tcPr>
            <w:tcW w:w="904" w:type="dxa"/>
            <w:vMerge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58" w:type="dxa"/>
            <w:vMerge/>
          </w:tcPr>
          <w:p w:rsidR="00345B78" w:rsidRP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45B78" w:rsidRP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математические</w:t>
            </w:r>
          </w:p>
        </w:tc>
        <w:tc>
          <w:tcPr>
            <w:tcW w:w="886" w:type="dxa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лингвистические</w:t>
            </w:r>
          </w:p>
        </w:tc>
        <w:tc>
          <w:tcPr>
            <w:tcW w:w="886" w:type="dxa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«Опросник типа</w:t>
            </w:r>
            <w:r w:rsidRPr="00345B78">
              <w:rPr>
                <w:rStyle w:val="106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мышления»</w:t>
            </w:r>
          </w:p>
        </w:tc>
        <w:tc>
          <w:tcPr>
            <w:tcW w:w="886" w:type="dxa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«Выбор профиля»</w:t>
            </w:r>
          </w:p>
        </w:tc>
        <w:tc>
          <w:tcPr>
            <w:tcW w:w="886" w:type="dxa"/>
            <w:textDirection w:val="btLr"/>
          </w:tcPr>
          <w:p w:rsidR="00345B78" w:rsidRP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5B78">
              <w:rPr>
                <w:rStyle w:val="10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«Профиль»</w:t>
            </w:r>
          </w:p>
        </w:tc>
        <w:tc>
          <w:tcPr>
            <w:tcW w:w="886" w:type="dxa"/>
            <w:textDirection w:val="btLr"/>
          </w:tcPr>
          <w:p w:rsidR="00345B78" w:rsidRDefault="00345B78" w:rsidP="00345B78">
            <w:pPr>
              <w:pStyle w:val="60"/>
              <w:shd w:val="clear" w:color="auto" w:fill="auto"/>
              <w:spacing w:line="240" w:lineRule="auto"/>
              <w:ind w:left="113" w:right="113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«Опросник профессиональных склонностей»</w:t>
            </w:r>
          </w:p>
        </w:tc>
        <w:tc>
          <w:tcPr>
            <w:tcW w:w="886" w:type="dxa"/>
            <w:vMerge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345B78" w:rsidTr="00345B78">
        <w:tc>
          <w:tcPr>
            <w:tcW w:w="904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381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58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5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345B78" w:rsidTr="00345B78">
        <w:tc>
          <w:tcPr>
            <w:tcW w:w="904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381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58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5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345B78" w:rsidRDefault="00345B78" w:rsidP="002B31B9">
            <w:pPr>
              <w:pStyle w:val="60"/>
              <w:shd w:val="clear" w:color="auto" w:fill="auto"/>
              <w:spacing w:line="240" w:lineRule="auto"/>
              <w:jc w:val="both"/>
              <w:rPr>
                <w:rStyle w:val="6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345B78" w:rsidRDefault="00345B78" w:rsidP="002B31B9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</w:p>
    <w:p w:rsidR="00C62C9D" w:rsidRDefault="00C62C9D" w:rsidP="00687C6C">
      <w:pPr>
        <w:pStyle w:val="60"/>
        <w:shd w:val="clear" w:color="auto" w:fill="auto"/>
        <w:spacing w:line="240" w:lineRule="auto"/>
        <w:ind w:firstLine="426"/>
        <w:jc w:val="both"/>
        <w:rPr>
          <w:rStyle w:val="61"/>
          <w:rFonts w:ascii="Times New Roman" w:hAnsi="Times New Roman" w:cs="Times New Roman"/>
          <w:b w:val="0"/>
          <w:i w:val="0"/>
          <w:sz w:val="28"/>
          <w:szCs w:val="28"/>
        </w:rPr>
      </w:pP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В профильных классах проводится изучение </w:t>
      </w:r>
      <w:r>
        <w:rPr>
          <w:rStyle w:val="82"/>
          <w:rFonts w:ascii="Times New Roman" w:hAnsi="Times New Roman" w:cs="Times New Roman"/>
          <w:sz w:val="28"/>
          <w:szCs w:val="28"/>
        </w:rPr>
        <w:t>социально-психологического кл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имата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в клас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сных коллективах, учебной нагрузки, удовлетворенности </w:t>
      </w:r>
      <w:r>
        <w:rPr>
          <w:rStyle w:val="82"/>
          <w:rFonts w:ascii="Times New Roman" w:hAnsi="Times New Roman" w:cs="Times New Roman"/>
          <w:sz w:val="28"/>
          <w:szCs w:val="28"/>
        </w:rPr>
        <w:t>выбранным профил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ем обучения.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110"/>
          <w:rFonts w:ascii="Times New Roman" w:hAnsi="Times New Roman" w:cs="Times New Roman"/>
          <w:sz w:val="28"/>
          <w:szCs w:val="28"/>
        </w:rPr>
        <w:t>Развитие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120"/>
          <w:rFonts w:ascii="Times New Roman" w:hAnsi="Times New Roman" w:cs="Times New Roman"/>
          <w:sz w:val="28"/>
          <w:szCs w:val="28"/>
        </w:rPr>
        <w:t xml:space="preserve">у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школьников профессиональных интересов,</w:t>
      </w:r>
      <w:r w:rsidRPr="00CE7EC9">
        <w:rPr>
          <w:rStyle w:val="110"/>
          <w:rFonts w:ascii="Times New Roman" w:hAnsi="Times New Roman" w:cs="Times New Roman"/>
          <w:sz w:val="28"/>
          <w:szCs w:val="28"/>
        </w:rPr>
        <w:t xml:space="preserve"> склонностей,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ва</w:t>
      </w:r>
      <w:r>
        <w:rPr>
          <w:rStyle w:val="82"/>
          <w:rFonts w:ascii="Times New Roman" w:hAnsi="Times New Roman" w:cs="Times New Roman"/>
          <w:sz w:val="28"/>
          <w:szCs w:val="28"/>
        </w:rPr>
        <w:t>жных для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 профессио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softHyphen/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нального</w:t>
      </w:r>
      <w:r w:rsidRPr="00CE7EC9">
        <w:rPr>
          <w:rStyle w:val="110"/>
          <w:rFonts w:ascii="Times New Roman" w:hAnsi="Times New Roman" w:cs="Times New Roman"/>
          <w:sz w:val="28"/>
          <w:szCs w:val="28"/>
        </w:rPr>
        <w:t xml:space="preserve"> самосознания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 проходит на занятиях тренинга «Шаги к </w:t>
      </w:r>
      <w:r>
        <w:rPr>
          <w:rStyle w:val="82"/>
          <w:rFonts w:ascii="Times New Roman" w:hAnsi="Times New Roman" w:cs="Times New Roman"/>
          <w:sz w:val="28"/>
          <w:szCs w:val="28"/>
        </w:rPr>
        <w:t>профессии для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 учащихся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5-7</w:t>
      </w:r>
      <w:r w:rsidRPr="00CE7EC9">
        <w:rPr>
          <w:rStyle w:val="108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классов проводятся</w:t>
      </w:r>
      <w:r w:rsidRPr="00CE7EC9">
        <w:rPr>
          <w:rStyle w:val="110"/>
          <w:rFonts w:ascii="Times New Roman" w:hAnsi="Times New Roman" w:cs="Times New Roman"/>
          <w:sz w:val="28"/>
          <w:szCs w:val="28"/>
        </w:rPr>
        <w:t xml:space="preserve"> занятия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 в рамках программы «Путешествие к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собстве</w:t>
      </w:r>
      <w:r>
        <w:rPr>
          <w:rStyle w:val="82"/>
          <w:rFonts w:ascii="Times New Roman" w:hAnsi="Times New Roman" w:cs="Times New Roman"/>
          <w:sz w:val="28"/>
          <w:szCs w:val="28"/>
        </w:rPr>
        <w:t>нным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 способностям».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Проблеме выявления одаренности и изучению способностей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склон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>ностей учащихся была посвящена научная работа</w:t>
      </w:r>
      <w:r w:rsidRPr="00CE7EC9">
        <w:rPr>
          <w:rStyle w:val="7pt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7pt0"/>
          <w:rFonts w:ascii="Times New Roman" w:hAnsi="Times New Roman" w:cs="Times New Roman"/>
          <w:sz w:val="28"/>
          <w:szCs w:val="28"/>
        </w:rPr>
        <w:t>«Программно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-методический</w:t>
      </w:r>
      <w:r w:rsidRPr="00CE7EC9">
        <w:rPr>
          <w:rStyle w:val="a5"/>
          <w:rFonts w:ascii="Times New Roman" w:hAnsi="Times New Roman" w:cs="Times New Roman"/>
          <w:sz w:val="28"/>
          <w:szCs w:val="28"/>
        </w:rPr>
        <w:t xml:space="preserve"> комплекс </w:t>
      </w:r>
      <w:r w:rsidRPr="00CE7EC9">
        <w:rPr>
          <w:rStyle w:val="a6"/>
          <w:rFonts w:ascii="Times New Roman" w:hAnsi="Times New Roman" w:cs="Times New Roman"/>
          <w:sz w:val="28"/>
          <w:szCs w:val="28"/>
        </w:rPr>
        <w:t>«Одаренные дети».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 Цель </w:t>
      </w:r>
      <w:r w:rsidRPr="00CE7EC9">
        <w:rPr>
          <w:rStyle w:val="13"/>
          <w:rFonts w:ascii="Times New Roman" w:hAnsi="Times New Roman" w:cs="Times New Roman"/>
          <w:sz w:val="28"/>
          <w:szCs w:val="28"/>
        </w:rPr>
        <w:t xml:space="preserve">-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разработка и внедрение системы </w:t>
      </w:r>
      <w:r>
        <w:rPr>
          <w:rStyle w:val="82"/>
          <w:rFonts w:ascii="Times New Roman" w:hAnsi="Times New Roman" w:cs="Times New Roman"/>
          <w:sz w:val="28"/>
          <w:szCs w:val="28"/>
        </w:rPr>
        <w:t>психологи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ческих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тестов, на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правленных на всестороннее изучение интересов и склонностей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гим</w:t>
      </w:r>
      <w:r>
        <w:rPr>
          <w:rStyle w:val="82"/>
          <w:rFonts w:ascii="Times New Roman" w:hAnsi="Times New Roman" w:cs="Times New Roman"/>
          <w:sz w:val="28"/>
          <w:szCs w:val="28"/>
        </w:rPr>
        <w:t>н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аз</w:t>
      </w:r>
      <w:r>
        <w:rPr>
          <w:rStyle w:val="82"/>
          <w:rFonts w:ascii="Times New Roman" w:hAnsi="Times New Roman" w:cs="Times New Roman"/>
          <w:sz w:val="28"/>
          <w:szCs w:val="28"/>
        </w:rPr>
        <w:t>исто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в различных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ви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дов одаренности для осуществления качественной профилизации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обучен</w:t>
      </w:r>
      <w:r>
        <w:rPr>
          <w:rStyle w:val="82"/>
          <w:rFonts w:ascii="Times New Roman" w:hAnsi="Times New Roman" w:cs="Times New Roman"/>
          <w:sz w:val="28"/>
          <w:szCs w:val="28"/>
        </w:rPr>
        <w:t>я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 развития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про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фессионального самосознания учащихся и проектирования развития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каждого ученика.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В данной работе собраны и систематизированы диагностические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методики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для выявле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ния различных видов одаренности учащихся в различные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возрастные песиады,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интересов и</w:t>
      </w:r>
      <w:r w:rsidRPr="00CE7EC9">
        <w:rPr>
          <w:rStyle w:val="108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склонностей учащихся, что позволит ученику сделать осознанный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выбор профиля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обучения.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Теперь диагностика проводится с помощью компьютеров.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Преим</w:t>
      </w:r>
      <w:r w:rsidR="00F5677F">
        <w:rPr>
          <w:rStyle w:val="82"/>
          <w:rFonts w:ascii="Times New Roman" w:hAnsi="Times New Roman" w:cs="Times New Roman"/>
          <w:sz w:val="28"/>
          <w:szCs w:val="28"/>
        </w:rPr>
        <w:t>ущ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еством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компьютер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ных тестов является не только удобное выполнение заданий и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экономия времени,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но и воз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можность для испытуемого сразу получить результат выполненного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теста а для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педагога -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>спрогнозировать дальнейшее развитие ученика.</w:t>
      </w:r>
    </w:p>
    <w:p w:rsidR="00345B78" w:rsidRPr="00CE7EC9" w:rsidRDefault="00345B78" w:rsidP="00345B78">
      <w:pPr>
        <w:pStyle w:val="15"/>
        <w:shd w:val="clear" w:color="auto" w:fill="auto"/>
        <w:spacing w:before="0" w:line="240" w:lineRule="auto"/>
        <w:ind w:left="40" w:right="100" w:firstLine="260"/>
        <w:rPr>
          <w:rFonts w:ascii="Times New Roman" w:hAnsi="Times New Roman" w:cs="Times New Roman"/>
          <w:sz w:val="28"/>
          <w:szCs w:val="28"/>
        </w:rPr>
      </w:pP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Методики, предложенные в работе, были апробированы на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учащихся классов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гимназии</w:t>
      </w:r>
      <w:r w:rsidRPr="00CE7EC9">
        <w:rPr>
          <w:rStyle w:val="108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 xml:space="preserve">при формировании профильных классов. После проведения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диагностики учащиеся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получи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softHyphen/>
        <w:t xml:space="preserve">ли рекомендации по выбору профиля обучения. Анализ 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>полученных дан</w:t>
      </w:r>
      <w:r w:rsidR="00F5677F">
        <w:rPr>
          <w:rStyle w:val="82"/>
          <w:rFonts w:ascii="Times New Roman" w:hAnsi="Times New Roman" w:cs="Times New Roman"/>
          <w:sz w:val="28"/>
          <w:szCs w:val="28"/>
        </w:rPr>
        <w:t>н</w:t>
      </w:r>
      <w:r w:rsidRPr="00CE7EC9">
        <w:rPr>
          <w:rStyle w:val="82"/>
          <w:rFonts w:ascii="Times New Roman" w:hAnsi="Times New Roman" w:cs="Times New Roman"/>
          <w:sz w:val="28"/>
          <w:szCs w:val="28"/>
        </w:rPr>
        <w:t xml:space="preserve">ых показал,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что 85%</w:t>
      </w:r>
      <w:r w:rsidRPr="00CE7EC9">
        <w:rPr>
          <w:rStyle w:val="108"/>
          <w:rFonts w:ascii="Times New Roman" w:hAnsi="Times New Roman" w:cs="Times New Roman"/>
          <w:sz w:val="28"/>
          <w:szCs w:val="28"/>
        </w:rPr>
        <w:t xml:space="preserve"> </w:t>
      </w:r>
      <w:r w:rsidRPr="00CE7EC9">
        <w:rPr>
          <w:rStyle w:val="91"/>
          <w:rFonts w:ascii="Times New Roman" w:hAnsi="Times New Roman" w:cs="Times New Roman"/>
          <w:sz w:val="28"/>
          <w:szCs w:val="28"/>
        </w:rPr>
        <w:t>учащихся выбрали рекомендованный им профиль обучения.</w:t>
      </w:r>
    </w:p>
    <w:p w:rsidR="00C62C9D" w:rsidRPr="00EF543D" w:rsidRDefault="00C62C9D" w:rsidP="00687C6C">
      <w:pPr>
        <w:pStyle w:val="6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C62C9D" w:rsidRPr="00EF543D" w:rsidSect="00C62C9D">
          <w:type w:val="continuous"/>
          <w:pgSz w:w="11905" w:h="16837"/>
          <w:pgMar w:top="993" w:right="706" w:bottom="0" w:left="1134" w:header="0" w:footer="3" w:gutter="0"/>
          <w:cols w:space="720"/>
          <w:noEndnote/>
          <w:docGrid w:linePitch="360"/>
        </w:sectPr>
      </w:pPr>
    </w:p>
    <w:p w:rsidR="007375C2" w:rsidRPr="00CE7EC9" w:rsidRDefault="007375C2" w:rsidP="00F5677F">
      <w:pPr>
        <w:rPr>
          <w:rFonts w:ascii="Times New Roman" w:hAnsi="Times New Roman" w:cs="Times New Roman"/>
          <w:sz w:val="28"/>
          <w:szCs w:val="28"/>
        </w:rPr>
      </w:pPr>
    </w:p>
    <w:sectPr w:rsidR="007375C2" w:rsidRPr="00CE7EC9" w:rsidSect="00CE7EC9">
      <w:pgSz w:w="11905" w:h="16837"/>
      <w:pgMar w:top="1093" w:right="122" w:bottom="117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6C" w:rsidRDefault="00F6266C" w:rsidP="007375C2">
      <w:r>
        <w:separator/>
      </w:r>
    </w:p>
  </w:endnote>
  <w:endnote w:type="continuationSeparator" w:id="1">
    <w:p w:rsidR="00F6266C" w:rsidRDefault="00F6266C" w:rsidP="0073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6C" w:rsidRDefault="00F6266C"/>
  </w:footnote>
  <w:footnote w:type="continuationSeparator" w:id="1">
    <w:p w:rsidR="00F6266C" w:rsidRDefault="00F626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F30"/>
    <w:multiLevelType w:val="hybridMultilevel"/>
    <w:tmpl w:val="3F3C29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0ED0429"/>
    <w:multiLevelType w:val="hybridMultilevel"/>
    <w:tmpl w:val="F82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A26"/>
    <w:multiLevelType w:val="hybridMultilevel"/>
    <w:tmpl w:val="FD122F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88F32CB"/>
    <w:multiLevelType w:val="multilevel"/>
    <w:tmpl w:val="C940114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C11C4"/>
    <w:multiLevelType w:val="hybridMultilevel"/>
    <w:tmpl w:val="7152BE6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17C7A08"/>
    <w:multiLevelType w:val="hybridMultilevel"/>
    <w:tmpl w:val="A90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C4083"/>
    <w:multiLevelType w:val="hybridMultilevel"/>
    <w:tmpl w:val="76D6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10B8C"/>
    <w:multiLevelType w:val="hybridMultilevel"/>
    <w:tmpl w:val="423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75C2"/>
    <w:rsid w:val="00206B18"/>
    <w:rsid w:val="002B31B9"/>
    <w:rsid w:val="00345B78"/>
    <w:rsid w:val="003C750C"/>
    <w:rsid w:val="00571CFD"/>
    <w:rsid w:val="00687C6C"/>
    <w:rsid w:val="007375C2"/>
    <w:rsid w:val="008E50ED"/>
    <w:rsid w:val="009A4C49"/>
    <w:rsid w:val="009E6FDF"/>
    <w:rsid w:val="009F5E1F"/>
    <w:rsid w:val="00A31E76"/>
    <w:rsid w:val="00B83EF7"/>
    <w:rsid w:val="00C62C9D"/>
    <w:rsid w:val="00CE7EC9"/>
    <w:rsid w:val="00DD7E96"/>
    <w:rsid w:val="00EF543D"/>
    <w:rsid w:val="00F16A55"/>
    <w:rsid w:val="00F5677F"/>
    <w:rsid w:val="00F6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5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5C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11">
    <w:name w:val="Заголовок №1"/>
    <w:basedOn w:val="1"/>
    <w:rsid w:val="007375C2"/>
  </w:style>
  <w:style w:type="character" w:customStyle="1" w:styleId="4">
    <w:name w:val="Заголовок №4_"/>
    <w:basedOn w:val="a0"/>
    <w:link w:val="40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Заголовок №4"/>
    <w:basedOn w:val="4"/>
    <w:rsid w:val="007375C2"/>
  </w:style>
  <w:style w:type="character" w:customStyle="1" w:styleId="42">
    <w:name w:val="Заголовок №4"/>
    <w:basedOn w:val="4"/>
    <w:rsid w:val="007375C2"/>
  </w:style>
  <w:style w:type="character" w:customStyle="1" w:styleId="413pt">
    <w:name w:val="Заголовок №4 + 13 pt;Полужирный"/>
    <w:basedOn w:val="4"/>
    <w:rsid w:val="007375C2"/>
    <w:rPr>
      <w:b/>
      <w:bCs/>
      <w:spacing w:val="0"/>
      <w:sz w:val="26"/>
      <w:szCs w:val="26"/>
    </w:rPr>
  </w:style>
  <w:style w:type="character" w:customStyle="1" w:styleId="a4">
    <w:name w:val="Основной текст_"/>
    <w:basedOn w:val="a0"/>
    <w:link w:val="15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"/>
    <w:basedOn w:val="a4"/>
    <w:rsid w:val="007375C2"/>
  </w:style>
  <w:style w:type="character" w:customStyle="1" w:styleId="2">
    <w:name w:val="Основной текст2"/>
    <w:basedOn w:val="a4"/>
    <w:rsid w:val="007375C2"/>
  </w:style>
  <w:style w:type="character" w:customStyle="1" w:styleId="3">
    <w:name w:val="Основной текст3"/>
    <w:basedOn w:val="a4"/>
    <w:rsid w:val="007375C2"/>
  </w:style>
  <w:style w:type="character" w:customStyle="1" w:styleId="20">
    <w:name w:val="Основной текст (2)_"/>
    <w:basedOn w:val="a0"/>
    <w:link w:val="21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sid w:val="007375C2"/>
  </w:style>
  <w:style w:type="character" w:customStyle="1" w:styleId="30">
    <w:name w:val="Основной текст (3)_"/>
    <w:basedOn w:val="a0"/>
    <w:link w:val="31"/>
    <w:rsid w:val="00737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sid w:val="007375C2"/>
  </w:style>
  <w:style w:type="character" w:customStyle="1" w:styleId="5">
    <w:name w:val="Основной текст (5)_"/>
    <w:basedOn w:val="a0"/>
    <w:link w:val="50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sid w:val="007375C2"/>
  </w:style>
  <w:style w:type="character" w:customStyle="1" w:styleId="43">
    <w:name w:val="Основной текст (4)_"/>
    <w:basedOn w:val="a0"/>
    <w:link w:val="44"/>
    <w:rsid w:val="007375C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sid w:val="007375C2"/>
    <w:rPr>
      <w:color w:val="FFFFFF"/>
    </w:rPr>
  </w:style>
  <w:style w:type="character" w:customStyle="1" w:styleId="46">
    <w:name w:val="Основной текст4"/>
    <w:basedOn w:val="a4"/>
    <w:rsid w:val="007375C2"/>
  </w:style>
  <w:style w:type="character" w:customStyle="1" w:styleId="9pt">
    <w:name w:val="Основной текст + 9 pt;Малые прописные"/>
    <w:basedOn w:val="a4"/>
    <w:rsid w:val="007375C2"/>
    <w:rPr>
      <w:smallCaps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737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">
    <w:name w:val="Основной текст (6)"/>
    <w:basedOn w:val="6"/>
    <w:rsid w:val="007375C2"/>
  </w:style>
  <w:style w:type="character" w:customStyle="1" w:styleId="52">
    <w:name w:val="Основной текст5"/>
    <w:basedOn w:val="a4"/>
    <w:rsid w:val="007375C2"/>
  </w:style>
  <w:style w:type="character" w:customStyle="1" w:styleId="62">
    <w:name w:val="Основной текст6"/>
    <w:basedOn w:val="a4"/>
    <w:rsid w:val="007375C2"/>
    <w:rPr>
      <w:spacing w:val="0"/>
    </w:rPr>
  </w:style>
  <w:style w:type="character" w:customStyle="1" w:styleId="85pt">
    <w:name w:val="Основной текст + 8;5 pt;Малые прописные"/>
    <w:basedOn w:val="a4"/>
    <w:rsid w:val="007375C2"/>
    <w:rPr>
      <w:smallCaps/>
      <w:spacing w:val="0"/>
      <w:sz w:val="17"/>
      <w:szCs w:val="17"/>
    </w:rPr>
  </w:style>
  <w:style w:type="character" w:customStyle="1" w:styleId="MSReferenceSansSerif9pt">
    <w:name w:val="Основной текст + MS Reference Sans Serif;9 pt;Курсив"/>
    <w:basedOn w:val="a4"/>
    <w:rsid w:val="007375C2"/>
    <w:rPr>
      <w:rFonts w:ascii="MS Reference Sans Serif" w:eastAsia="MS Reference Sans Serif" w:hAnsi="MS Reference Sans Serif" w:cs="MS Reference Sans Serif"/>
      <w:b w:val="0"/>
      <w:bCs w:val="0"/>
      <w:i/>
      <w:iCs/>
      <w:spacing w:val="0"/>
      <w:sz w:val="18"/>
      <w:szCs w:val="18"/>
      <w:lang w:val="en-US"/>
    </w:rPr>
  </w:style>
  <w:style w:type="character" w:customStyle="1" w:styleId="-1pt">
    <w:name w:val="Основной текст + Интервал -1 pt"/>
    <w:basedOn w:val="a4"/>
    <w:rsid w:val="007375C2"/>
    <w:rPr>
      <w:spacing w:val="-20"/>
    </w:rPr>
  </w:style>
  <w:style w:type="character" w:customStyle="1" w:styleId="7">
    <w:name w:val="Основной текст7"/>
    <w:basedOn w:val="a4"/>
    <w:rsid w:val="007375C2"/>
  </w:style>
  <w:style w:type="character" w:customStyle="1" w:styleId="6pt">
    <w:name w:val="Основной текст + Интервал 6 pt"/>
    <w:basedOn w:val="a4"/>
    <w:rsid w:val="007375C2"/>
    <w:rPr>
      <w:spacing w:val="130"/>
    </w:rPr>
  </w:style>
  <w:style w:type="character" w:customStyle="1" w:styleId="-1pt0">
    <w:name w:val="Основной текст + Интервал -1 pt"/>
    <w:basedOn w:val="a4"/>
    <w:rsid w:val="007375C2"/>
    <w:rPr>
      <w:spacing w:val="-20"/>
    </w:rPr>
  </w:style>
  <w:style w:type="character" w:customStyle="1" w:styleId="1pt">
    <w:name w:val="Основной текст + Интервал 1 pt"/>
    <w:basedOn w:val="a4"/>
    <w:rsid w:val="007375C2"/>
    <w:rPr>
      <w:spacing w:val="30"/>
    </w:rPr>
  </w:style>
  <w:style w:type="character" w:customStyle="1" w:styleId="385pt-1pt">
    <w:name w:val="Основной текст + 38;5 pt;Интервал -1 pt"/>
    <w:basedOn w:val="a4"/>
    <w:rsid w:val="007375C2"/>
    <w:rPr>
      <w:spacing w:val="-20"/>
      <w:sz w:val="77"/>
      <w:szCs w:val="77"/>
      <w:lang w:val="en-US"/>
    </w:rPr>
  </w:style>
  <w:style w:type="character" w:customStyle="1" w:styleId="125pt">
    <w:name w:val="Основной текст + 12;5 pt"/>
    <w:basedOn w:val="a4"/>
    <w:rsid w:val="007375C2"/>
    <w:rPr>
      <w:sz w:val="25"/>
      <w:szCs w:val="25"/>
    </w:rPr>
  </w:style>
  <w:style w:type="character" w:customStyle="1" w:styleId="53">
    <w:name w:val="Основной текст (5)"/>
    <w:basedOn w:val="5"/>
    <w:rsid w:val="007375C2"/>
  </w:style>
  <w:style w:type="character" w:customStyle="1" w:styleId="23">
    <w:name w:val="Заголовок №2_"/>
    <w:basedOn w:val="a0"/>
    <w:link w:val="24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Заголовок №2"/>
    <w:basedOn w:val="23"/>
    <w:rsid w:val="007375C2"/>
  </w:style>
  <w:style w:type="character" w:customStyle="1" w:styleId="70">
    <w:name w:val="Основной текст (7)_"/>
    <w:basedOn w:val="a0"/>
    <w:link w:val="71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2">
    <w:name w:val="Основной текст (7)"/>
    <w:basedOn w:val="70"/>
    <w:rsid w:val="007375C2"/>
  </w:style>
  <w:style w:type="character" w:customStyle="1" w:styleId="73">
    <w:name w:val="Основной текст (7)"/>
    <w:basedOn w:val="70"/>
    <w:rsid w:val="007375C2"/>
  </w:style>
  <w:style w:type="character" w:customStyle="1" w:styleId="8">
    <w:name w:val="Основной текст (8)_"/>
    <w:basedOn w:val="a0"/>
    <w:link w:val="80"/>
    <w:rsid w:val="007375C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1">
    <w:name w:val="Основной текст (8)"/>
    <w:basedOn w:val="8"/>
    <w:rsid w:val="007375C2"/>
  </w:style>
  <w:style w:type="character" w:customStyle="1" w:styleId="100">
    <w:name w:val="Основной текст (10)_"/>
    <w:basedOn w:val="a0"/>
    <w:link w:val="101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2">
    <w:name w:val="Основной текст (10)"/>
    <w:basedOn w:val="100"/>
    <w:rsid w:val="007375C2"/>
  </w:style>
  <w:style w:type="character" w:customStyle="1" w:styleId="103">
    <w:name w:val="Основной текст (10)"/>
    <w:basedOn w:val="100"/>
    <w:rsid w:val="007375C2"/>
  </w:style>
  <w:style w:type="character" w:customStyle="1" w:styleId="104">
    <w:name w:val="Основной текст (10)"/>
    <w:basedOn w:val="100"/>
    <w:rsid w:val="007375C2"/>
  </w:style>
  <w:style w:type="character" w:customStyle="1" w:styleId="9">
    <w:name w:val="Основной текст (9)_"/>
    <w:basedOn w:val="a0"/>
    <w:link w:val="90"/>
    <w:rsid w:val="00737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">
    <w:name w:val="Основной текст (10)"/>
    <w:basedOn w:val="100"/>
    <w:rsid w:val="007375C2"/>
  </w:style>
  <w:style w:type="character" w:customStyle="1" w:styleId="106">
    <w:name w:val="Основной текст (10)"/>
    <w:basedOn w:val="100"/>
    <w:rsid w:val="007375C2"/>
  </w:style>
  <w:style w:type="character" w:customStyle="1" w:styleId="82">
    <w:name w:val="Основной текст8"/>
    <w:basedOn w:val="a4"/>
    <w:rsid w:val="007375C2"/>
  </w:style>
  <w:style w:type="character" w:customStyle="1" w:styleId="MSReferenceSansSerif9pt0">
    <w:name w:val="Основной текст + MS Reference Sans Serif;9 pt;Курсив"/>
    <w:basedOn w:val="a4"/>
    <w:rsid w:val="007375C2"/>
    <w:rPr>
      <w:rFonts w:ascii="MS Reference Sans Serif" w:eastAsia="MS Reference Sans Serif" w:hAnsi="MS Reference Sans Serif" w:cs="MS Reference Sans Serif"/>
      <w:b w:val="0"/>
      <w:bCs w:val="0"/>
      <w:i/>
      <w:iCs/>
      <w:spacing w:val="0"/>
      <w:sz w:val="18"/>
      <w:szCs w:val="18"/>
    </w:rPr>
  </w:style>
  <w:style w:type="character" w:customStyle="1" w:styleId="MSReferenceSansSerif9pt1">
    <w:name w:val="Основной текст + MS Reference Sans Serif;9 pt;Курсив"/>
    <w:basedOn w:val="a4"/>
    <w:rsid w:val="007375C2"/>
    <w:rPr>
      <w:rFonts w:ascii="MS Reference Sans Serif" w:eastAsia="MS Reference Sans Serif" w:hAnsi="MS Reference Sans Serif" w:cs="MS Reference Sans Serif"/>
      <w:b w:val="0"/>
      <w:bCs w:val="0"/>
      <w:i/>
      <w:iCs/>
      <w:spacing w:val="0"/>
      <w:sz w:val="18"/>
      <w:szCs w:val="18"/>
    </w:rPr>
  </w:style>
  <w:style w:type="character" w:customStyle="1" w:styleId="2pt">
    <w:name w:val="Основной текст + Интервал 2 pt"/>
    <w:basedOn w:val="a4"/>
    <w:rsid w:val="007375C2"/>
    <w:rPr>
      <w:spacing w:val="50"/>
    </w:rPr>
  </w:style>
  <w:style w:type="character" w:customStyle="1" w:styleId="107">
    <w:name w:val="Основной текст (10)"/>
    <w:basedOn w:val="100"/>
    <w:rsid w:val="007375C2"/>
  </w:style>
  <w:style w:type="character" w:customStyle="1" w:styleId="91">
    <w:name w:val="Основной текст9"/>
    <w:basedOn w:val="a4"/>
    <w:rsid w:val="007375C2"/>
  </w:style>
  <w:style w:type="character" w:customStyle="1" w:styleId="108">
    <w:name w:val="Основной текст10"/>
    <w:basedOn w:val="a4"/>
    <w:rsid w:val="007375C2"/>
  </w:style>
  <w:style w:type="character" w:customStyle="1" w:styleId="110">
    <w:name w:val="Основной текст11"/>
    <w:basedOn w:val="a4"/>
    <w:rsid w:val="007375C2"/>
    <w:rPr>
      <w:spacing w:val="0"/>
    </w:rPr>
  </w:style>
  <w:style w:type="character" w:customStyle="1" w:styleId="120">
    <w:name w:val="Основной текст12"/>
    <w:basedOn w:val="a4"/>
    <w:rsid w:val="007375C2"/>
  </w:style>
  <w:style w:type="character" w:customStyle="1" w:styleId="7pt">
    <w:name w:val="Основной текст + 7 pt;Полужирный"/>
    <w:basedOn w:val="a4"/>
    <w:rsid w:val="007375C2"/>
    <w:rPr>
      <w:b/>
      <w:bCs/>
      <w:spacing w:val="0"/>
      <w:sz w:val="14"/>
      <w:szCs w:val="14"/>
    </w:rPr>
  </w:style>
  <w:style w:type="character" w:customStyle="1" w:styleId="7pt0">
    <w:name w:val="Основной текст + 7 pt;Полужирный"/>
    <w:basedOn w:val="a4"/>
    <w:rsid w:val="007375C2"/>
    <w:rPr>
      <w:b/>
      <w:bCs/>
      <w:spacing w:val="0"/>
      <w:sz w:val="14"/>
      <w:szCs w:val="14"/>
    </w:rPr>
  </w:style>
  <w:style w:type="character" w:customStyle="1" w:styleId="a5">
    <w:name w:val="Основной текст + Полужирный"/>
    <w:basedOn w:val="a4"/>
    <w:rsid w:val="007375C2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7375C2"/>
    <w:rPr>
      <w:b/>
      <w:bCs/>
      <w:spacing w:val="0"/>
    </w:rPr>
  </w:style>
  <w:style w:type="character" w:customStyle="1" w:styleId="13">
    <w:name w:val="Основной текст13"/>
    <w:basedOn w:val="a4"/>
    <w:rsid w:val="007375C2"/>
  </w:style>
  <w:style w:type="character" w:customStyle="1" w:styleId="33">
    <w:name w:val="Заголовок №3_"/>
    <w:basedOn w:val="a0"/>
    <w:link w:val="34"/>
    <w:rsid w:val="007375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Заголовок №3"/>
    <w:basedOn w:val="33"/>
    <w:rsid w:val="007375C2"/>
  </w:style>
  <w:style w:type="character" w:customStyle="1" w:styleId="36">
    <w:name w:val="Заголовок №3"/>
    <w:basedOn w:val="33"/>
    <w:rsid w:val="007375C2"/>
  </w:style>
  <w:style w:type="character" w:customStyle="1" w:styleId="47">
    <w:name w:val="Заголовок №4"/>
    <w:basedOn w:val="4"/>
    <w:rsid w:val="007375C2"/>
  </w:style>
  <w:style w:type="character" w:customStyle="1" w:styleId="48">
    <w:name w:val="Заголовок №4"/>
    <w:basedOn w:val="4"/>
    <w:rsid w:val="007375C2"/>
  </w:style>
  <w:style w:type="character" w:customStyle="1" w:styleId="413pt0">
    <w:name w:val="Заголовок №4 + 13 pt;Полужирный"/>
    <w:basedOn w:val="4"/>
    <w:rsid w:val="007375C2"/>
    <w:rPr>
      <w:b/>
      <w:bCs/>
      <w:spacing w:val="0"/>
      <w:sz w:val="26"/>
      <w:szCs w:val="26"/>
    </w:rPr>
  </w:style>
  <w:style w:type="character" w:customStyle="1" w:styleId="14">
    <w:name w:val="Основной текст14"/>
    <w:basedOn w:val="a4"/>
    <w:rsid w:val="007375C2"/>
  </w:style>
  <w:style w:type="paragraph" w:customStyle="1" w:styleId="10">
    <w:name w:val="Заголовок №1"/>
    <w:basedOn w:val="a"/>
    <w:link w:val="1"/>
    <w:rsid w:val="007375C2"/>
    <w:pPr>
      <w:shd w:val="clear" w:color="auto" w:fill="FFFFFF"/>
      <w:spacing w:after="720" w:line="0" w:lineRule="atLeast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customStyle="1" w:styleId="40">
    <w:name w:val="Заголовок №4"/>
    <w:basedOn w:val="a"/>
    <w:link w:val="4"/>
    <w:rsid w:val="007375C2"/>
    <w:pPr>
      <w:shd w:val="clear" w:color="auto" w:fill="FFFFFF"/>
      <w:spacing w:before="720" w:after="480" w:line="398" w:lineRule="exact"/>
      <w:outlineLvl w:val="3"/>
    </w:pPr>
    <w:rPr>
      <w:rFonts w:ascii="Arial" w:eastAsia="Arial" w:hAnsi="Arial" w:cs="Arial"/>
      <w:sz w:val="25"/>
      <w:szCs w:val="25"/>
    </w:rPr>
  </w:style>
  <w:style w:type="paragraph" w:customStyle="1" w:styleId="15">
    <w:name w:val="Основной текст15"/>
    <w:basedOn w:val="a"/>
    <w:link w:val="a4"/>
    <w:rsid w:val="007375C2"/>
    <w:pPr>
      <w:shd w:val="clear" w:color="auto" w:fill="FFFFFF"/>
      <w:spacing w:before="48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customStyle="1" w:styleId="21">
    <w:name w:val="Основной текст (2)"/>
    <w:basedOn w:val="a"/>
    <w:link w:val="20"/>
    <w:rsid w:val="007375C2"/>
    <w:pPr>
      <w:shd w:val="clear" w:color="auto" w:fill="FFFFFF"/>
      <w:spacing w:line="235" w:lineRule="exact"/>
      <w:ind w:hanging="2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rsid w:val="007375C2"/>
    <w:pPr>
      <w:shd w:val="clear" w:color="auto" w:fill="FFFFFF"/>
      <w:spacing w:line="235" w:lineRule="exact"/>
      <w:ind w:hanging="280"/>
      <w:jc w:val="both"/>
    </w:pPr>
    <w:rPr>
      <w:rFonts w:ascii="MS Reference Sans Serif" w:eastAsia="MS Reference Sans Serif" w:hAnsi="MS Reference Sans Serif" w:cs="MS Reference Sans Serif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7375C2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customStyle="1" w:styleId="44">
    <w:name w:val="Основной текст (4)"/>
    <w:basedOn w:val="a"/>
    <w:link w:val="43"/>
    <w:rsid w:val="007375C2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7375C2"/>
    <w:pPr>
      <w:shd w:val="clear" w:color="auto" w:fill="FFFFFF"/>
      <w:spacing w:line="245" w:lineRule="exact"/>
    </w:pPr>
    <w:rPr>
      <w:rFonts w:ascii="MS Reference Sans Serif" w:eastAsia="MS Reference Sans Serif" w:hAnsi="MS Reference Sans Serif" w:cs="MS Reference Sans Serif"/>
      <w:b/>
      <w:bCs/>
      <w:i/>
      <w:iCs/>
      <w:sz w:val="17"/>
      <w:szCs w:val="17"/>
    </w:rPr>
  </w:style>
  <w:style w:type="paragraph" w:customStyle="1" w:styleId="24">
    <w:name w:val="Заголовок №2"/>
    <w:basedOn w:val="a"/>
    <w:link w:val="23"/>
    <w:rsid w:val="007375C2"/>
    <w:pPr>
      <w:shd w:val="clear" w:color="auto" w:fill="FFFFFF"/>
      <w:spacing w:before="300"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71">
    <w:name w:val="Основной текст (7)"/>
    <w:basedOn w:val="a"/>
    <w:link w:val="70"/>
    <w:rsid w:val="007375C2"/>
    <w:pPr>
      <w:shd w:val="clear" w:color="auto" w:fill="FFFFFF"/>
      <w:spacing w:before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rsid w:val="007375C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01">
    <w:name w:val="Основной текст (10)"/>
    <w:basedOn w:val="a"/>
    <w:link w:val="100"/>
    <w:rsid w:val="007375C2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90">
    <w:name w:val="Основной текст (9)"/>
    <w:basedOn w:val="a"/>
    <w:link w:val="9"/>
    <w:rsid w:val="007375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rsid w:val="007375C2"/>
    <w:pPr>
      <w:shd w:val="clear" w:color="auto" w:fill="FFFFFF"/>
      <w:spacing w:before="1680" w:after="360" w:line="341" w:lineRule="exact"/>
      <w:jc w:val="righ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EF543D"/>
    <w:pPr>
      <w:ind w:left="720"/>
      <w:contextualSpacing/>
    </w:pPr>
  </w:style>
  <w:style w:type="table" w:styleId="a8">
    <w:name w:val="Table Grid"/>
    <w:basedOn w:val="a1"/>
    <w:uiPriority w:val="59"/>
    <w:rsid w:val="00345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5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B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2012-02-08T13:41:00Z</dcterms:created>
  <dcterms:modified xsi:type="dcterms:W3CDTF">2012-02-09T07:51:00Z</dcterms:modified>
</cp:coreProperties>
</file>