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16" w:rsidRPr="00351716" w:rsidRDefault="00351716" w:rsidP="00351716">
      <w:pPr>
        <w:pStyle w:val="11"/>
        <w:shd w:val="clear" w:color="auto" w:fill="auto"/>
        <w:spacing w:line="240" w:lineRule="auto"/>
        <w:ind w:left="20" w:right="300" w:firstLine="340"/>
        <w:jc w:val="center"/>
        <w:rPr>
          <w:rStyle w:val="5"/>
          <w:b/>
          <w:sz w:val="28"/>
          <w:szCs w:val="28"/>
        </w:rPr>
      </w:pPr>
      <w:proofErr w:type="spellStart"/>
      <w:r w:rsidRPr="00351716">
        <w:rPr>
          <w:rStyle w:val="5"/>
          <w:b/>
          <w:sz w:val="28"/>
          <w:szCs w:val="28"/>
        </w:rPr>
        <w:t>Тьюторская</w:t>
      </w:r>
      <w:proofErr w:type="spellEnd"/>
      <w:r w:rsidRPr="00351716">
        <w:rPr>
          <w:rStyle w:val="5"/>
          <w:b/>
          <w:sz w:val="28"/>
          <w:szCs w:val="28"/>
        </w:rPr>
        <w:t xml:space="preserve"> поддержка дистанционного обучения </w:t>
      </w:r>
    </w:p>
    <w:p w:rsidR="00351716" w:rsidRDefault="00351716" w:rsidP="00351716">
      <w:pPr>
        <w:pStyle w:val="11"/>
        <w:shd w:val="clear" w:color="auto" w:fill="auto"/>
        <w:spacing w:line="240" w:lineRule="auto"/>
        <w:ind w:left="20" w:right="300" w:firstLine="340"/>
        <w:jc w:val="center"/>
        <w:rPr>
          <w:rStyle w:val="5"/>
          <w:b/>
          <w:sz w:val="28"/>
          <w:szCs w:val="28"/>
        </w:rPr>
      </w:pPr>
      <w:r w:rsidRPr="00351716">
        <w:rPr>
          <w:rStyle w:val="5"/>
          <w:b/>
          <w:sz w:val="28"/>
          <w:szCs w:val="28"/>
        </w:rPr>
        <w:t>одаренных учащихся</w:t>
      </w:r>
    </w:p>
    <w:p w:rsidR="00351716" w:rsidRPr="00351716" w:rsidRDefault="00351716" w:rsidP="00351716">
      <w:pPr>
        <w:pStyle w:val="11"/>
        <w:shd w:val="clear" w:color="auto" w:fill="auto"/>
        <w:spacing w:line="240" w:lineRule="auto"/>
        <w:ind w:left="20" w:right="300" w:firstLine="340"/>
        <w:jc w:val="center"/>
        <w:rPr>
          <w:rStyle w:val="5"/>
          <w:b/>
          <w:sz w:val="28"/>
          <w:szCs w:val="28"/>
        </w:rPr>
      </w:pP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left="20" w:right="300" w:firstLine="689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В настоящее время ни у кого не вызывает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сомнения важность и необходимость организа</w:t>
      </w:r>
      <w:r w:rsidRPr="00351716">
        <w:rPr>
          <w:rStyle w:val="5"/>
          <w:sz w:val="28"/>
          <w:szCs w:val="28"/>
        </w:rPr>
        <w:softHyphen/>
        <w:t>ции целостной системы работы с интеллекту</w:t>
      </w:r>
      <w:r w:rsidRPr="00351716">
        <w:rPr>
          <w:rStyle w:val="5"/>
          <w:sz w:val="28"/>
          <w:szCs w:val="28"/>
        </w:rPr>
        <w:softHyphen/>
        <w:t>ально и творчески одарёнными детьми. Способ</w:t>
      </w:r>
      <w:r w:rsidRPr="00351716">
        <w:rPr>
          <w:rStyle w:val="5"/>
          <w:sz w:val="28"/>
          <w:szCs w:val="28"/>
        </w:rPr>
        <w:softHyphen/>
        <w:t>ная и творческая личность является гарантом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процветания общества, так как одарённость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при благоприятных условиях трансформиру</w:t>
      </w:r>
      <w:r w:rsidRPr="00351716">
        <w:rPr>
          <w:rStyle w:val="5"/>
          <w:sz w:val="28"/>
          <w:szCs w:val="28"/>
        </w:rPr>
        <w:softHyphen/>
        <w:t>ется в конкретную деятельность, которая со</w:t>
      </w:r>
      <w:r w:rsidRPr="00351716">
        <w:rPr>
          <w:rStyle w:val="5"/>
          <w:sz w:val="28"/>
          <w:szCs w:val="28"/>
        </w:rPr>
        <w:softHyphen/>
        <w:t>действует научно-техническому прогрессу, по</w:t>
      </w:r>
      <w:r w:rsidRPr="00351716">
        <w:rPr>
          <w:rStyle w:val="5"/>
          <w:sz w:val="28"/>
          <w:szCs w:val="28"/>
        </w:rPr>
        <w:softHyphen/>
        <w:t>литическому, экономическому и культурному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развитию Беларуси.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left="20" w:right="300" w:firstLine="689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Сегодня разработаны и активно использу</w:t>
      </w:r>
      <w:r w:rsidRPr="00351716">
        <w:rPr>
          <w:rStyle w:val="5"/>
          <w:sz w:val="28"/>
          <w:szCs w:val="28"/>
        </w:rPr>
        <w:softHyphen/>
        <w:t>ются различные стратегии обучения одарённых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детей, обеспечивающие более быстрое продви</w:t>
      </w:r>
      <w:r w:rsidRPr="00351716">
        <w:rPr>
          <w:rStyle w:val="5"/>
          <w:sz w:val="28"/>
          <w:szCs w:val="28"/>
        </w:rPr>
        <w:softHyphen/>
        <w:t>жение к высшим познавательным уровням в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области избранного предмета. Одним из фак</w:t>
      </w:r>
      <w:r w:rsidRPr="00351716">
        <w:rPr>
          <w:rStyle w:val="5"/>
          <w:sz w:val="28"/>
          <w:szCs w:val="28"/>
        </w:rPr>
        <w:softHyphen/>
        <w:t>торов, создающих предпосылки для успешного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обучения одарённых детей, является исполь</w:t>
      </w:r>
      <w:r w:rsidRPr="00351716">
        <w:rPr>
          <w:rStyle w:val="5"/>
          <w:sz w:val="28"/>
          <w:szCs w:val="28"/>
        </w:rPr>
        <w:softHyphen/>
        <w:t>зование новых информационных технологий и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Интернета (НИТИ), что способствует реализа</w:t>
      </w:r>
      <w:r w:rsidRPr="00351716">
        <w:rPr>
          <w:rStyle w:val="5"/>
          <w:sz w:val="28"/>
          <w:szCs w:val="28"/>
        </w:rPr>
        <w:softHyphen/>
        <w:t xml:space="preserve">ции </w:t>
      </w:r>
      <w:proofErr w:type="spellStart"/>
      <w:r w:rsidRPr="00351716">
        <w:rPr>
          <w:rStyle w:val="5"/>
          <w:sz w:val="28"/>
          <w:szCs w:val="28"/>
        </w:rPr>
        <w:t>компетентностного</w:t>
      </w:r>
      <w:proofErr w:type="spellEnd"/>
      <w:r w:rsidRPr="00351716">
        <w:rPr>
          <w:rStyle w:val="5"/>
          <w:sz w:val="28"/>
          <w:szCs w:val="28"/>
        </w:rPr>
        <w:t>, личностно ориентиро</w:t>
      </w:r>
      <w:r w:rsidRPr="00351716">
        <w:rPr>
          <w:rStyle w:val="5"/>
          <w:sz w:val="28"/>
          <w:szCs w:val="28"/>
        </w:rPr>
        <w:softHyphen/>
        <w:t>ванного подхода в образовании, более широко</w:t>
      </w:r>
      <w:r w:rsidRPr="00351716">
        <w:rPr>
          <w:rStyle w:val="5"/>
          <w:sz w:val="28"/>
          <w:szCs w:val="28"/>
        </w:rPr>
        <w:softHyphen/>
        <w:t>му применению инновационных методик пре</w:t>
      </w:r>
      <w:r w:rsidRPr="00351716">
        <w:rPr>
          <w:rStyle w:val="5"/>
          <w:sz w:val="28"/>
          <w:szCs w:val="28"/>
        </w:rPr>
        <w:softHyphen/>
        <w:t>подавания и продвижению к информационному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обществу.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left="20" w:right="300" w:firstLine="689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Психологи считают, что одарённым де</w:t>
      </w:r>
      <w:r w:rsidRPr="00351716">
        <w:rPr>
          <w:rStyle w:val="5"/>
          <w:sz w:val="28"/>
          <w:szCs w:val="28"/>
        </w:rPr>
        <w:softHyphen/>
        <w:t>тям требуется более высокий уровень слож</w:t>
      </w:r>
      <w:r w:rsidRPr="00351716">
        <w:rPr>
          <w:rStyle w:val="5"/>
          <w:sz w:val="28"/>
          <w:szCs w:val="28"/>
        </w:rPr>
        <w:softHyphen/>
        <w:t>ности и интенсивности учения, поиск нового,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альтернативного. Занимаясь с учащимис</w:t>
      </w:r>
      <w:proofErr w:type="gramStart"/>
      <w:r w:rsidRPr="00351716">
        <w:rPr>
          <w:rStyle w:val="5"/>
          <w:sz w:val="28"/>
          <w:szCs w:val="28"/>
        </w:rPr>
        <w:t>я-</w:t>
      </w:r>
      <w:proofErr w:type="gramEnd"/>
      <w:r w:rsidRPr="00351716">
        <w:rPr>
          <w:rStyle w:val="6"/>
          <w:sz w:val="28"/>
          <w:szCs w:val="28"/>
        </w:rPr>
        <w:t xml:space="preserve"> </w:t>
      </w:r>
      <w:proofErr w:type="spellStart"/>
      <w:r w:rsidRPr="00351716">
        <w:rPr>
          <w:rStyle w:val="5"/>
          <w:sz w:val="28"/>
          <w:szCs w:val="28"/>
        </w:rPr>
        <w:t>олимпиониками</w:t>
      </w:r>
      <w:proofErr w:type="spellEnd"/>
      <w:r w:rsidRPr="00351716">
        <w:rPr>
          <w:rStyle w:val="5"/>
          <w:sz w:val="28"/>
          <w:szCs w:val="28"/>
        </w:rPr>
        <w:t>, я заметила, что групповая фор</w:t>
      </w:r>
      <w:r w:rsidRPr="00351716">
        <w:rPr>
          <w:rStyle w:val="5"/>
          <w:sz w:val="28"/>
          <w:szCs w:val="28"/>
        </w:rPr>
        <w:softHyphen/>
        <w:t>ма работы не всегда позволяет в полной мере ре</w:t>
      </w:r>
      <w:r w:rsidRPr="00351716">
        <w:rPr>
          <w:rStyle w:val="5"/>
          <w:sz w:val="28"/>
          <w:szCs w:val="28"/>
        </w:rPr>
        <w:softHyphen/>
        <w:t>ализовать их индивидуальные запросы. Анализ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результатов проведённых диагностик качества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подготовки к предметной олимпиаде позволил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выявить организационно-педагогические про</w:t>
      </w:r>
      <w:r w:rsidRPr="00351716">
        <w:rPr>
          <w:rStyle w:val="5"/>
          <w:sz w:val="28"/>
          <w:szCs w:val="28"/>
        </w:rPr>
        <w:softHyphen/>
        <w:t>блемы, среди которых: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spacing w:line="240" w:lineRule="auto"/>
        <w:ind w:left="20" w:right="30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сложность в выборе оптимальных форм и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темпов обучения;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91"/>
        </w:tabs>
        <w:spacing w:line="240" w:lineRule="auto"/>
        <w:ind w:left="20" w:right="30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частичное соответствие способов обучения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индивидуальным запросам учащихся;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96"/>
        </w:tabs>
        <w:spacing w:line="240" w:lineRule="auto"/>
        <w:ind w:left="20" w:right="30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снижение продуктивности рефлексивной,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оценочной и коррекционной деятельности уча</w:t>
      </w:r>
      <w:r w:rsidRPr="00351716">
        <w:rPr>
          <w:rStyle w:val="5"/>
          <w:sz w:val="28"/>
          <w:szCs w:val="28"/>
        </w:rPr>
        <w:softHyphen/>
        <w:t>щихся.</w:t>
      </w:r>
    </w:p>
    <w:p w:rsidR="00A34DE6" w:rsidRPr="00351716" w:rsidRDefault="000D37B9" w:rsidP="00351716">
      <w:pPr>
        <w:pStyle w:val="11"/>
        <w:shd w:val="clear" w:color="auto" w:fill="auto"/>
        <w:spacing w:line="240" w:lineRule="auto"/>
        <w:ind w:left="20" w:right="300" w:firstLine="689"/>
        <w:rPr>
          <w:rStyle w:val="5"/>
          <w:sz w:val="28"/>
          <w:szCs w:val="28"/>
        </w:rPr>
      </w:pPr>
      <w:r w:rsidRPr="00351716">
        <w:rPr>
          <w:rStyle w:val="5"/>
          <w:sz w:val="28"/>
          <w:szCs w:val="28"/>
        </w:rPr>
        <w:t>Исходя из обозначенных проблем, мною были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изучены современные стратегии обучения ода</w:t>
      </w:r>
      <w:r w:rsidRPr="00351716">
        <w:rPr>
          <w:rStyle w:val="5"/>
          <w:sz w:val="28"/>
          <w:szCs w:val="28"/>
        </w:rPr>
        <w:softHyphen/>
        <w:t>рённых детей, обеспечивающие более быстрое</w:t>
      </w:r>
      <w:r w:rsidRPr="00351716">
        <w:rPr>
          <w:rStyle w:val="6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продвижение к высшим познавательным уровням в области избранного предмета.</w:t>
      </w:r>
      <w:r w:rsidRPr="00351716">
        <w:rPr>
          <w:rStyle w:val="Arial85pt"/>
          <w:sz w:val="28"/>
          <w:szCs w:val="28"/>
        </w:rPr>
        <w:t xml:space="preserve"> В</w:t>
      </w:r>
      <w:r w:rsidRPr="00351716">
        <w:rPr>
          <w:rStyle w:val="5"/>
          <w:sz w:val="28"/>
          <w:szCs w:val="28"/>
        </w:rPr>
        <w:t xml:space="preserve"> результате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я пришла к выводу, что решение выявленных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проблем и достижение высокой результативности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выступления на предметных олимпиадах воз</w:t>
      </w:r>
      <w:r w:rsidRPr="00351716">
        <w:rPr>
          <w:rStyle w:val="5"/>
          <w:sz w:val="28"/>
          <w:szCs w:val="28"/>
        </w:rPr>
        <w:softHyphen/>
        <w:t xml:space="preserve">можно через выстраивание практики </w:t>
      </w:r>
      <w:proofErr w:type="spellStart"/>
      <w:r w:rsidRPr="00351716">
        <w:rPr>
          <w:rStyle w:val="5"/>
          <w:sz w:val="28"/>
          <w:szCs w:val="28"/>
        </w:rPr>
        <w:t>тьюторского</w:t>
      </w:r>
      <w:proofErr w:type="spellEnd"/>
      <w:r w:rsidRPr="00351716">
        <w:rPr>
          <w:rStyle w:val="5"/>
          <w:sz w:val="28"/>
          <w:szCs w:val="28"/>
        </w:rPr>
        <w:t xml:space="preserve"> сопровождения одарённых учащихся в систе</w:t>
      </w:r>
      <w:r w:rsidRPr="00351716">
        <w:rPr>
          <w:rStyle w:val="5"/>
          <w:sz w:val="28"/>
          <w:szCs w:val="28"/>
        </w:rPr>
        <w:softHyphen/>
        <w:t xml:space="preserve">ме дистанционного </w:t>
      </w:r>
      <w:proofErr w:type="gramStart"/>
      <w:r w:rsidRPr="00351716">
        <w:rPr>
          <w:rStyle w:val="5"/>
          <w:sz w:val="28"/>
          <w:szCs w:val="28"/>
        </w:rPr>
        <w:t>обучения</w:t>
      </w:r>
      <w:proofErr w:type="gramEnd"/>
      <w:r w:rsidRPr="00351716">
        <w:rPr>
          <w:rStyle w:val="5"/>
          <w:sz w:val="28"/>
          <w:szCs w:val="28"/>
        </w:rPr>
        <w:t xml:space="preserve"> по индивидуальным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образовательным траекториям.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left="20" w:right="40" w:firstLine="689"/>
        <w:rPr>
          <w:sz w:val="28"/>
          <w:szCs w:val="28"/>
        </w:rPr>
      </w:pPr>
      <w:r w:rsidRPr="00351716">
        <w:rPr>
          <w:rStyle w:val="0pt"/>
          <w:sz w:val="28"/>
          <w:szCs w:val="28"/>
        </w:rPr>
        <w:t>Дистанционное обучение</w:t>
      </w:r>
      <w:r w:rsidRPr="00351716">
        <w:rPr>
          <w:rStyle w:val="5"/>
          <w:sz w:val="28"/>
          <w:szCs w:val="28"/>
        </w:rPr>
        <w:t xml:space="preserve"> — это обучение,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при котором большая часть или все учебные про</w:t>
      </w:r>
      <w:r w:rsidRPr="00351716">
        <w:rPr>
          <w:rStyle w:val="5"/>
          <w:sz w:val="28"/>
          <w:szCs w:val="28"/>
        </w:rPr>
        <w:softHyphen/>
        <w:t>цедуры осуществляются с использованием совре</w:t>
      </w:r>
      <w:r w:rsidRPr="00351716">
        <w:rPr>
          <w:rStyle w:val="5"/>
          <w:sz w:val="28"/>
          <w:szCs w:val="28"/>
        </w:rPr>
        <w:softHyphen/>
        <w:t>менных информационных технологий при терри</w:t>
      </w:r>
      <w:r w:rsidRPr="00351716">
        <w:rPr>
          <w:rStyle w:val="5"/>
          <w:sz w:val="28"/>
          <w:szCs w:val="28"/>
        </w:rPr>
        <w:softHyphen/>
        <w:t>ториальной разобщённости учителя и ученика.</w:t>
      </w:r>
    </w:p>
    <w:p w:rsidR="000D37B9" w:rsidRPr="00351716" w:rsidRDefault="000D37B9" w:rsidP="00351716">
      <w:pPr>
        <w:ind w:left="20" w:right="40"/>
        <w:rPr>
          <w:sz w:val="28"/>
          <w:szCs w:val="28"/>
        </w:rPr>
      </w:pPr>
      <w:r w:rsidRPr="00351716">
        <w:rPr>
          <w:rStyle w:val="61"/>
          <w:rFonts w:eastAsia="Arial Unicode MS"/>
          <w:sz w:val="28"/>
          <w:szCs w:val="28"/>
        </w:rPr>
        <w:t>Преимуществами дистанционного обуче</w:t>
      </w:r>
      <w:r w:rsidRPr="00351716">
        <w:rPr>
          <w:rStyle w:val="61"/>
          <w:rFonts w:eastAsia="Arial Unicode MS"/>
          <w:sz w:val="28"/>
          <w:szCs w:val="28"/>
        </w:rPr>
        <w:softHyphen/>
        <w:t>ния являются: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left="20" w:right="4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создание единой образовательной среды,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позволяющей проводить обучение с учётом</w:t>
      </w:r>
      <w:r w:rsidRPr="00351716">
        <w:rPr>
          <w:rStyle w:val="7"/>
          <w:sz w:val="28"/>
          <w:szCs w:val="28"/>
        </w:rPr>
        <w:t xml:space="preserve"> </w:t>
      </w:r>
      <w:proofErr w:type="spellStart"/>
      <w:r w:rsidRPr="00351716">
        <w:rPr>
          <w:rStyle w:val="5"/>
          <w:sz w:val="28"/>
          <w:szCs w:val="28"/>
        </w:rPr>
        <w:t>межпредметных</w:t>
      </w:r>
      <w:proofErr w:type="spellEnd"/>
      <w:r w:rsidRPr="00351716">
        <w:rPr>
          <w:rStyle w:val="5"/>
          <w:sz w:val="28"/>
          <w:szCs w:val="28"/>
        </w:rPr>
        <w:t xml:space="preserve"> связей, организации проект</w:t>
      </w:r>
      <w:r w:rsidRPr="00351716">
        <w:rPr>
          <w:rStyle w:val="5"/>
          <w:sz w:val="28"/>
          <w:szCs w:val="28"/>
        </w:rPr>
        <w:softHyphen/>
        <w:t>ной деятельности, отслеживания рейтинга ре</w:t>
      </w:r>
      <w:r w:rsidRPr="00351716">
        <w:rPr>
          <w:rStyle w:val="5"/>
          <w:sz w:val="28"/>
          <w:szCs w:val="28"/>
        </w:rPr>
        <w:softHyphen/>
        <w:t>зультатов обучения и т. д.;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left="20" w:right="4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lastRenderedPageBreak/>
        <w:t>организация обмена опытом по решению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поставленных задач;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left="20" w:right="4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повышение качества обучения за счёт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применения современных средств, объёмных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электронных библиотек, отслеживания резуль</w:t>
      </w:r>
      <w:r w:rsidRPr="00351716">
        <w:rPr>
          <w:rStyle w:val="5"/>
          <w:sz w:val="28"/>
          <w:szCs w:val="28"/>
        </w:rPr>
        <w:softHyphen/>
        <w:t xml:space="preserve">татов обучения в режиме </w:t>
      </w:r>
      <w:r w:rsidRPr="00351716">
        <w:rPr>
          <w:rStyle w:val="5"/>
          <w:sz w:val="28"/>
          <w:szCs w:val="28"/>
          <w:lang w:val="en-US"/>
        </w:rPr>
        <w:t>on</w:t>
      </w:r>
      <w:r w:rsidRPr="00351716">
        <w:rPr>
          <w:rStyle w:val="5"/>
          <w:sz w:val="28"/>
          <w:szCs w:val="28"/>
        </w:rPr>
        <w:t>-</w:t>
      </w:r>
      <w:r w:rsidRPr="00351716">
        <w:rPr>
          <w:rStyle w:val="5"/>
          <w:sz w:val="28"/>
          <w:szCs w:val="28"/>
          <w:lang w:val="en-US"/>
        </w:rPr>
        <w:t>line</w:t>
      </w:r>
      <w:r w:rsidRPr="00351716">
        <w:rPr>
          <w:rStyle w:val="5"/>
          <w:sz w:val="28"/>
          <w:szCs w:val="28"/>
        </w:rPr>
        <w:t xml:space="preserve"> и т. п.;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left="20" w:right="4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снижение затрат на проведение дополни</w:t>
      </w:r>
      <w:r w:rsidRPr="00351716">
        <w:rPr>
          <w:rStyle w:val="5"/>
          <w:sz w:val="28"/>
          <w:szCs w:val="28"/>
        </w:rPr>
        <w:softHyphen/>
        <w:t>тельного обучения;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left="20" w:right="4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проведение обучения независимо от не</w:t>
      </w:r>
      <w:r w:rsidRPr="00351716">
        <w:rPr>
          <w:rStyle w:val="5"/>
          <w:sz w:val="28"/>
          <w:szCs w:val="28"/>
        </w:rPr>
        <w:softHyphen/>
        <w:t>благоприятных природных факторов и эпиде</w:t>
      </w:r>
      <w:r w:rsidRPr="00351716">
        <w:rPr>
          <w:rStyle w:val="5"/>
          <w:sz w:val="28"/>
          <w:szCs w:val="28"/>
        </w:rPr>
        <w:softHyphen/>
        <w:t>мической обстановки в регионе.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left="20" w:right="40" w:firstLine="689"/>
        <w:rPr>
          <w:b/>
          <w:sz w:val="28"/>
          <w:szCs w:val="28"/>
        </w:rPr>
      </w:pPr>
      <w:r w:rsidRPr="00351716">
        <w:rPr>
          <w:rStyle w:val="5"/>
          <w:b/>
          <w:sz w:val="28"/>
          <w:szCs w:val="28"/>
        </w:rPr>
        <w:t>Дистанционное обучение осуществляется</w:t>
      </w:r>
      <w:r w:rsidRPr="00351716">
        <w:rPr>
          <w:rStyle w:val="7"/>
          <w:b/>
          <w:sz w:val="28"/>
          <w:szCs w:val="28"/>
        </w:rPr>
        <w:t xml:space="preserve"> </w:t>
      </w:r>
      <w:r w:rsidRPr="00351716">
        <w:rPr>
          <w:rStyle w:val="5"/>
          <w:b/>
          <w:sz w:val="28"/>
          <w:szCs w:val="28"/>
        </w:rPr>
        <w:t>посредством следующих инструментов: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6"/>
        </w:tabs>
        <w:spacing w:line="240" w:lineRule="auto"/>
        <w:ind w:left="2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 xml:space="preserve">электронной почты </w:t>
      </w:r>
      <w:r w:rsidRPr="00351716">
        <w:rPr>
          <w:rStyle w:val="5"/>
          <w:sz w:val="28"/>
          <w:szCs w:val="28"/>
          <w:lang w:val="en-US"/>
        </w:rPr>
        <w:t>e-mail;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0" w:right="4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 xml:space="preserve">программы для организации </w:t>
      </w:r>
      <w:proofErr w:type="spellStart"/>
      <w:proofErr w:type="gramStart"/>
      <w:r w:rsidRPr="00351716">
        <w:rPr>
          <w:rStyle w:val="5"/>
          <w:sz w:val="28"/>
          <w:szCs w:val="28"/>
        </w:rPr>
        <w:t>конференц-связи</w:t>
      </w:r>
      <w:proofErr w:type="spellEnd"/>
      <w:proofErr w:type="gramEnd"/>
      <w:r w:rsidRPr="00351716">
        <w:rPr>
          <w:rStyle w:val="5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  <w:lang w:val="en-US"/>
        </w:rPr>
        <w:t>Skype</w:t>
      </w:r>
      <w:r w:rsidRPr="00351716">
        <w:rPr>
          <w:rStyle w:val="5"/>
          <w:sz w:val="28"/>
          <w:szCs w:val="28"/>
        </w:rPr>
        <w:t>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left="20" w:right="4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программы мгновенного обмена сообще</w:t>
      </w:r>
      <w:r w:rsidRPr="00351716">
        <w:rPr>
          <w:rStyle w:val="5"/>
          <w:sz w:val="28"/>
          <w:szCs w:val="28"/>
        </w:rPr>
        <w:softHyphen/>
        <w:t xml:space="preserve">ниями </w:t>
      </w:r>
      <w:r w:rsidRPr="00351716">
        <w:rPr>
          <w:rStyle w:val="5"/>
          <w:sz w:val="28"/>
          <w:szCs w:val="28"/>
          <w:lang w:val="en-US"/>
        </w:rPr>
        <w:t>ICQ</w:t>
      </w:r>
      <w:r w:rsidRPr="00351716">
        <w:rPr>
          <w:rStyle w:val="5"/>
          <w:sz w:val="28"/>
          <w:szCs w:val="28"/>
        </w:rPr>
        <w:t>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576"/>
        </w:tabs>
        <w:spacing w:line="240" w:lineRule="auto"/>
        <w:ind w:left="20" w:firstLine="340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форума.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left="20" w:right="40" w:firstLine="689"/>
        <w:rPr>
          <w:sz w:val="28"/>
          <w:szCs w:val="28"/>
        </w:rPr>
      </w:pPr>
      <w:r w:rsidRPr="00351716">
        <w:rPr>
          <w:rStyle w:val="5"/>
          <w:sz w:val="28"/>
          <w:szCs w:val="28"/>
        </w:rPr>
        <w:t>Благодаря большей «методической» свобо</w:t>
      </w:r>
      <w:r w:rsidRPr="00351716">
        <w:rPr>
          <w:rStyle w:val="5"/>
          <w:sz w:val="28"/>
          <w:szCs w:val="28"/>
        </w:rPr>
        <w:softHyphen/>
        <w:t>де и независимости дистанционное обучение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наиболее эффективно в работе с одарёнными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учащимися, которые получают реальную воз</w:t>
      </w:r>
      <w:r w:rsidRPr="00351716">
        <w:rPr>
          <w:rStyle w:val="5"/>
          <w:sz w:val="28"/>
          <w:szCs w:val="28"/>
        </w:rPr>
        <w:softHyphen/>
        <w:t>можность в соответствии с индивидуальными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>задатками, способностями достигать определён</w:t>
      </w:r>
      <w:r w:rsidRPr="00351716">
        <w:rPr>
          <w:rStyle w:val="5"/>
          <w:sz w:val="28"/>
          <w:szCs w:val="28"/>
        </w:rPr>
        <w:softHyphen/>
        <w:t>ных результатов в различных областях знаний,</w:t>
      </w:r>
      <w:r w:rsidRPr="00351716">
        <w:rPr>
          <w:rStyle w:val="7"/>
          <w:sz w:val="28"/>
          <w:szCs w:val="28"/>
        </w:rPr>
        <w:t xml:space="preserve"> </w:t>
      </w:r>
      <w:r w:rsidRPr="00351716">
        <w:rPr>
          <w:rStyle w:val="5"/>
          <w:sz w:val="28"/>
          <w:szCs w:val="28"/>
        </w:rPr>
        <w:t xml:space="preserve">осмысливать получаемые знания, в результате </w:t>
      </w:r>
      <w:r w:rsidRPr="00351716">
        <w:rPr>
          <w:rStyle w:val="1"/>
          <w:sz w:val="28"/>
          <w:szCs w:val="28"/>
        </w:rPr>
        <w:t>чего им удаётся формировать активную жиз</w:t>
      </w:r>
      <w:r w:rsidRPr="00351716">
        <w:rPr>
          <w:rStyle w:val="1"/>
          <w:sz w:val="28"/>
          <w:szCs w:val="28"/>
        </w:rPr>
        <w:softHyphen/>
        <w:t>ненную позицию.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t xml:space="preserve">Необходимость введения позиции </w:t>
      </w:r>
      <w:proofErr w:type="spellStart"/>
      <w:r w:rsidRPr="00351716">
        <w:rPr>
          <w:rStyle w:val="1"/>
          <w:sz w:val="28"/>
          <w:szCs w:val="28"/>
        </w:rPr>
        <w:t>тьютора</w:t>
      </w:r>
      <w:proofErr w:type="spellEnd"/>
      <w:r w:rsidRPr="00351716">
        <w:rPr>
          <w:rStyle w:val="8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связана с самой спецификой дистанционного</w:t>
      </w:r>
      <w:r w:rsidRPr="00351716">
        <w:rPr>
          <w:rStyle w:val="8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обучения. На методологическом языке</w:t>
      </w:r>
      <w:r w:rsidRPr="00351716">
        <w:rPr>
          <w:rStyle w:val="0pt"/>
          <w:sz w:val="28"/>
          <w:szCs w:val="28"/>
        </w:rPr>
        <w:t xml:space="preserve"> </w:t>
      </w:r>
      <w:proofErr w:type="spellStart"/>
      <w:r w:rsidRPr="00351716">
        <w:rPr>
          <w:rStyle w:val="0pt"/>
          <w:sz w:val="28"/>
          <w:szCs w:val="28"/>
        </w:rPr>
        <w:t>тью</w:t>
      </w:r>
      <w:r w:rsidRPr="00351716">
        <w:rPr>
          <w:rStyle w:val="0pt"/>
          <w:sz w:val="28"/>
          <w:szCs w:val="28"/>
        </w:rPr>
        <w:softHyphen/>
        <w:t>тор</w:t>
      </w:r>
      <w:proofErr w:type="spellEnd"/>
      <w:r w:rsidRPr="00351716">
        <w:rPr>
          <w:rStyle w:val="1"/>
          <w:sz w:val="28"/>
          <w:szCs w:val="28"/>
        </w:rPr>
        <w:t xml:space="preserve"> — это особая профессиональная позиция</w:t>
      </w:r>
      <w:r w:rsidRPr="00351716">
        <w:rPr>
          <w:rStyle w:val="8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учителя, сопровождающая, поддерживающая</w:t>
      </w:r>
      <w:r w:rsidRPr="00351716">
        <w:rPr>
          <w:rStyle w:val="8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процесс самообразования, индивидуальный об</w:t>
      </w:r>
      <w:r w:rsidRPr="00351716">
        <w:rPr>
          <w:rStyle w:val="1"/>
          <w:sz w:val="28"/>
          <w:szCs w:val="28"/>
        </w:rPr>
        <w:softHyphen/>
        <w:t>разовательный поиск, осуществляющая под</w:t>
      </w:r>
      <w:r w:rsidRPr="00351716">
        <w:rPr>
          <w:rStyle w:val="1"/>
          <w:sz w:val="28"/>
          <w:szCs w:val="28"/>
        </w:rPr>
        <w:softHyphen/>
        <w:t>держку разработки и реализации индивидуаль</w:t>
      </w:r>
      <w:r w:rsidRPr="00351716">
        <w:rPr>
          <w:rStyle w:val="1"/>
          <w:sz w:val="28"/>
          <w:szCs w:val="28"/>
        </w:rPr>
        <w:softHyphen/>
        <w:t>ных образовательных траекторий и построение</w:t>
      </w:r>
      <w:r w:rsidRPr="00351716">
        <w:rPr>
          <w:rStyle w:val="8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 xml:space="preserve">особой образовательной </w:t>
      </w:r>
      <w:proofErr w:type="spellStart"/>
      <w:proofErr w:type="gramStart"/>
      <w:r w:rsidRPr="00351716">
        <w:rPr>
          <w:rStyle w:val="1"/>
          <w:sz w:val="28"/>
          <w:szCs w:val="28"/>
        </w:rPr>
        <w:t>интернет-среды</w:t>
      </w:r>
      <w:proofErr w:type="spellEnd"/>
      <w:proofErr w:type="gramEnd"/>
      <w:r w:rsidRPr="00351716">
        <w:rPr>
          <w:rStyle w:val="1"/>
          <w:sz w:val="28"/>
          <w:szCs w:val="28"/>
        </w:rPr>
        <w:t>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rStyle w:val="1"/>
          <w:sz w:val="28"/>
          <w:szCs w:val="28"/>
        </w:rPr>
      </w:pPr>
      <w:r w:rsidRPr="00351716">
        <w:rPr>
          <w:rStyle w:val="1"/>
          <w:sz w:val="28"/>
          <w:szCs w:val="28"/>
        </w:rPr>
        <w:t>Индивидуальная траектория ученика может</w:t>
      </w:r>
      <w:r w:rsidRPr="00351716">
        <w:rPr>
          <w:rStyle w:val="8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включать следующие компоненты:</w:t>
      </w:r>
    </w:p>
    <w:tbl>
      <w:tblPr>
        <w:tblStyle w:val="a4"/>
        <w:tblW w:w="9356" w:type="dxa"/>
        <w:tblInd w:w="108" w:type="dxa"/>
        <w:tblLook w:val="04A0"/>
      </w:tblPr>
      <w:tblGrid>
        <w:gridCol w:w="3227"/>
        <w:gridCol w:w="6129"/>
      </w:tblGrid>
      <w:tr w:rsidR="000D37B9" w:rsidRPr="00351716" w:rsidTr="00351716">
        <w:tc>
          <w:tcPr>
            <w:tcW w:w="3227" w:type="dxa"/>
          </w:tcPr>
          <w:p w:rsidR="000D37B9" w:rsidRPr="00351716" w:rsidRDefault="00351716" w:rsidP="00351716">
            <w:pPr>
              <w:pStyle w:val="11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</w:t>
            </w:r>
          </w:p>
        </w:tc>
        <w:tc>
          <w:tcPr>
            <w:tcW w:w="6129" w:type="dxa"/>
          </w:tcPr>
          <w:p w:rsidR="000D37B9" w:rsidRPr="00351716" w:rsidRDefault="00351716" w:rsidP="00351716">
            <w:pPr>
              <w:pStyle w:val="11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351716" w:rsidRPr="00351716" w:rsidTr="00351716">
        <w:tc>
          <w:tcPr>
            <w:tcW w:w="3227" w:type="dxa"/>
          </w:tcPr>
          <w:p w:rsidR="00351716" w:rsidRDefault="008A2BA7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</w:t>
            </w:r>
          </w:p>
        </w:tc>
        <w:tc>
          <w:tcPr>
            <w:tcW w:w="6129" w:type="dxa"/>
          </w:tcPr>
          <w:p w:rsidR="00351716" w:rsidRDefault="008A2BA7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 постановку целей и ведущих направлений в области получения образования, которые формируются на основе государственного образовательного стандарта, основных мотивах и потребностях ученика</w:t>
            </w:r>
          </w:p>
        </w:tc>
      </w:tr>
      <w:tr w:rsidR="008A2BA7" w:rsidRPr="00351716" w:rsidTr="00351716">
        <w:tc>
          <w:tcPr>
            <w:tcW w:w="3227" w:type="dxa"/>
          </w:tcPr>
          <w:p w:rsidR="008A2BA7" w:rsidRDefault="008A2BA7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Содержательный </w:t>
            </w:r>
          </w:p>
        </w:tc>
        <w:tc>
          <w:tcPr>
            <w:tcW w:w="6129" w:type="dxa"/>
          </w:tcPr>
          <w:p w:rsidR="008A2BA7" w:rsidRDefault="008A2BA7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Отражает реализуемое в рамках конкретной образовательной программы содержание образования</w:t>
            </w:r>
          </w:p>
        </w:tc>
      </w:tr>
      <w:tr w:rsidR="008A2BA7" w:rsidRPr="00351716" w:rsidTr="00351716">
        <w:tc>
          <w:tcPr>
            <w:tcW w:w="3227" w:type="dxa"/>
          </w:tcPr>
          <w:p w:rsidR="008A2BA7" w:rsidRDefault="008A2BA7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Технологический </w:t>
            </w:r>
          </w:p>
        </w:tc>
        <w:tc>
          <w:tcPr>
            <w:tcW w:w="6129" w:type="dxa"/>
          </w:tcPr>
          <w:p w:rsidR="008A2BA7" w:rsidRDefault="008A2BA7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используемые технологии, методы, методики, системы обучения и воспитания</w:t>
            </w:r>
          </w:p>
        </w:tc>
      </w:tr>
      <w:tr w:rsidR="002354E1" w:rsidRPr="00351716" w:rsidTr="00351716">
        <w:tc>
          <w:tcPr>
            <w:tcW w:w="3227" w:type="dxa"/>
          </w:tcPr>
          <w:p w:rsidR="002354E1" w:rsidRDefault="002354E1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Организационно-педагогический</w:t>
            </w:r>
          </w:p>
        </w:tc>
        <w:tc>
          <w:tcPr>
            <w:tcW w:w="6129" w:type="dxa"/>
          </w:tcPr>
          <w:p w:rsidR="002354E1" w:rsidRDefault="002354E1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 режимные условия реализации, характеристику учащегося, которому адресована образовательная программа; формы аттестации достижений и т.д.</w:t>
            </w:r>
          </w:p>
        </w:tc>
      </w:tr>
      <w:tr w:rsidR="002354E1" w:rsidRPr="00351716" w:rsidTr="00351716">
        <w:tc>
          <w:tcPr>
            <w:tcW w:w="3227" w:type="dxa"/>
          </w:tcPr>
          <w:p w:rsidR="002354E1" w:rsidRDefault="002354E1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Результативный </w:t>
            </w:r>
          </w:p>
        </w:tc>
        <w:tc>
          <w:tcPr>
            <w:tcW w:w="6129" w:type="dxa"/>
          </w:tcPr>
          <w:p w:rsidR="002354E1" w:rsidRDefault="002354E1" w:rsidP="00351716">
            <w:pPr>
              <w:pStyle w:val="1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ожидаемых результатов реализации</w:t>
            </w:r>
          </w:p>
        </w:tc>
      </w:tr>
    </w:tbl>
    <w:p w:rsidR="002354E1" w:rsidRDefault="002354E1" w:rsidP="00351716">
      <w:pPr>
        <w:pStyle w:val="11"/>
        <w:shd w:val="clear" w:color="auto" w:fill="auto"/>
        <w:spacing w:line="240" w:lineRule="auto"/>
        <w:ind w:right="20" w:firstLine="709"/>
        <w:rPr>
          <w:rStyle w:val="1"/>
          <w:sz w:val="28"/>
          <w:szCs w:val="28"/>
        </w:rPr>
      </w:pP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lastRenderedPageBreak/>
        <w:t xml:space="preserve">Обеспечение </w:t>
      </w:r>
      <w:proofErr w:type="spellStart"/>
      <w:r w:rsidRPr="00351716">
        <w:rPr>
          <w:rStyle w:val="1"/>
          <w:sz w:val="28"/>
          <w:szCs w:val="28"/>
        </w:rPr>
        <w:t>тьюторского</w:t>
      </w:r>
      <w:proofErr w:type="spellEnd"/>
      <w:r w:rsidRPr="00351716">
        <w:rPr>
          <w:rStyle w:val="1"/>
          <w:sz w:val="28"/>
          <w:szCs w:val="28"/>
        </w:rPr>
        <w:t xml:space="preserve"> сопровождения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 xml:space="preserve">дистанционного </w:t>
      </w:r>
      <w:proofErr w:type="gramStart"/>
      <w:r w:rsidRPr="00351716">
        <w:rPr>
          <w:rStyle w:val="1"/>
          <w:sz w:val="28"/>
          <w:szCs w:val="28"/>
        </w:rPr>
        <w:t>обучения одарённых учащихся</w:t>
      </w:r>
      <w:proofErr w:type="gramEnd"/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по индивидуальным образовательным траекто</w:t>
      </w:r>
      <w:r w:rsidRPr="00351716">
        <w:rPr>
          <w:rStyle w:val="1"/>
          <w:sz w:val="28"/>
          <w:szCs w:val="28"/>
        </w:rPr>
        <w:softHyphen/>
        <w:t>риям развития является продуктивным и пред</w:t>
      </w:r>
      <w:r w:rsidRPr="00351716">
        <w:rPr>
          <w:rStyle w:val="1"/>
          <w:sz w:val="28"/>
          <w:szCs w:val="28"/>
        </w:rPr>
        <w:softHyphen/>
        <w:t>ставляет собой перспективный сегмент рынка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образовательных услуг.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t xml:space="preserve">Для меня, как для </w:t>
      </w:r>
      <w:proofErr w:type="spellStart"/>
      <w:r w:rsidRPr="00351716">
        <w:rPr>
          <w:rStyle w:val="1"/>
          <w:sz w:val="28"/>
          <w:szCs w:val="28"/>
        </w:rPr>
        <w:t>педагога-тьютора</w:t>
      </w:r>
      <w:proofErr w:type="spellEnd"/>
      <w:r w:rsidRPr="00351716">
        <w:rPr>
          <w:rStyle w:val="1"/>
          <w:sz w:val="28"/>
          <w:szCs w:val="28"/>
        </w:rPr>
        <w:t>, важ</w:t>
      </w:r>
      <w:r w:rsidRPr="00351716">
        <w:rPr>
          <w:rStyle w:val="1"/>
          <w:sz w:val="28"/>
          <w:szCs w:val="28"/>
        </w:rPr>
        <w:softHyphen/>
        <w:t xml:space="preserve">ным является вопрос ответственности. </w:t>
      </w:r>
      <w:proofErr w:type="spellStart"/>
      <w:r w:rsidRPr="00351716">
        <w:rPr>
          <w:rStyle w:val="1"/>
          <w:sz w:val="28"/>
          <w:szCs w:val="28"/>
        </w:rPr>
        <w:t>Тьютор</w:t>
      </w:r>
      <w:proofErr w:type="spellEnd"/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как сопровождающий образовательную про</w:t>
      </w:r>
      <w:r w:rsidRPr="00351716">
        <w:rPr>
          <w:rStyle w:val="1"/>
          <w:sz w:val="28"/>
          <w:szCs w:val="28"/>
        </w:rPr>
        <w:softHyphen/>
        <w:t>грамму не берёт на себя принятие каких-либо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решений, не вынуждает обучающегося делать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определённый выбор и не гарантирует быстрый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образовательный результат. Ответственность</w:t>
      </w:r>
      <w:r w:rsidRPr="00351716">
        <w:rPr>
          <w:rStyle w:val="9"/>
          <w:sz w:val="28"/>
          <w:szCs w:val="28"/>
        </w:rPr>
        <w:t xml:space="preserve"> </w:t>
      </w:r>
      <w:proofErr w:type="spellStart"/>
      <w:r w:rsidRPr="00351716">
        <w:rPr>
          <w:rStyle w:val="1"/>
          <w:sz w:val="28"/>
          <w:szCs w:val="28"/>
        </w:rPr>
        <w:t>тьютора</w:t>
      </w:r>
      <w:proofErr w:type="spellEnd"/>
      <w:r w:rsidRPr="00351716">
        <w:rPr>
          <w:rStyle w:val="1"/>
          <w:sz w:val="28"/>
          <w:szCs w:val="28"/>
        </w:rPr>
        <w:t xml:space="preserve"> состоит в следовании ценностям про</w:t>
      </w:r>
      <w:r w:rsidRPr="00351716">
        <w:rPr>
          <w:rStyle w:val="1"/>
          <w:sz w:val="28"/>
          <w:szCs w:val="28"/>
        </w:rPr>
        <w:softHyphen/>
        <w:t>фессии, создании необходимых условий для по</w:t>
      </w:r>
      <w:r w:rsidRPr="00351716">
        <w:rPr>
          <w:rStyle w:val="1"/>
          <w:sz w:val="28"/>
          <w:szCs w:val="28"/>
        </w:rPr>
        <w:softHyphen/>
        <w:t>явления образовательного результата, понима</w:t>
      </w:r>
      <w:r w:rsidRPr="00351716">
        <w:rPr>
          <w:rStyle w:val="1"/>
          <w:sz w:val="28"/>
          <w:szCs w:val="28"/>
        </w:rPr>
        <w:softHyphen/>
        <w:t>ния того, что этот результат зависит в большей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степени от самих обучающихся.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t>Свидетельством высокой эффективности</w:t>
      </w:r>
      <w:r w:rsidRPr="00351716">
        <w:rPr>
          <w:rStyle w:val="9"/>
          <w:sz w:val="28"/>
          <w:szCs w:val="28"/>
        </w:rPr>
        <w:t xml:space="preserve"> </w:t>
      </w:r>
      <w:proofErr w:type="spellStart"/>
      <w:r w:rsidRPr="00351716">
        <w:rPr>
          <w:rStyle w:val="1"/>
          <w:sz w:val="28"/>
          <w:szCs w:val="28"/>
        </w:rPr>
        <w:t>тьюторского</w:t>
      </w:r>
      <w:proofErr w:type="spellEnd"/>
      <w:r w:rsidRPr="00351716">
        <w:rPr>
          <w:rStyle w:val="1"/>
          <w:sz w:val="28"/>
          <w:szCs w:val="28"/>
        </w:rPr>
        <w:t xml:space="preserve"> сопровождения дистанционного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обучения одарённых учащихся, организован</w:t>
      </w:r>
      <w:r w:rsidRPr="00351716">
        <w:rPr>
          <w:rStyle w:val="1"/>
          <w:sz w:val="28"/>
          <w:szCs w:val="28"/>
        </w:rPr>
        <w:softHyphen/>
        <w:t>ного мною с 2008 г., является положительная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динамика достижений моих учениц на пред</w:t>
      </w:r>
      <w:r w:rsidRPr="00351716">
        <w:rPr>
          <w:rStyle w:val="1"/>
          <w:sz w:val="28"/>
          <w:szCs w:val="28"/>
        </w:rPr>
        <w:softHyphen/>
        <w:t>метных олимпиадах различного уровня;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0pt"/>
          <w:sz w:val="28"/>
          <w:szCs w:val="28"/>
        </w:rPr>
        <w:t xml:space="preserve">Екатерина Валерьевна </w:t>
      </w:r>
      <w:proofErr w:type="spellStart"/>
      <w:r w:rsidRPr="00351716">
        <w:rPr>
          <w:rStyle w:val="0pt"/>
          <w:sz w:val="28"/>
          <w:szCs w:val="28"/>
        </w:rPr>
        <w:t>Шода</w:t>
      </w:r>
      <w:proofErr w:type="spellEnd"/>
      <w:r w:rsidRPr="00351716">
        <w:rPr>
          <w:rStyle w:val="1"/>
          <w:sz w:val="28"/>
          <w:szCs w:val="28"/>
        </w:rPr>
        <w:t xml:space="preserve"> — победи</w:t>
      </w:r>
      <w:r w:rsidRPr="00351716">
        <w:rPr>
          <w:rStyle w:val="1"/>
          <w:sz w:val="28"/>
          <w:szCs w:val="28"/>
        </w:rPr>
        <w:softHyphen/>
        <w:t>тель заключительного этапа республиканской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олимпиады по русскому языку и литературе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в 2007 и 2009 гг. (дипломы III степени). Сти</w:t>
      </w:r>
      <w:r w:rsidRPr="00351716">
        <w:rPr>
          <w:rStyle w:val="1"/>
          <w:sz w:val="28"/>
          <w:szCs w:val="28"/>
        </w:rPr>
        <w:softHyphen/>
        <w:t>пендиат специального фонда Президента Ре</w:t>
      </w:r>
      <w:r w:rsidRPr="00351716">
        <w:rPr>
          <w:rStyle w:val="1"/>
          <w:sz w:val="28"/>
          <w:szCs w:val="28"/>
        </w:rPr>
        <w:softHyphen/>
        <w:t>спублики Беларусь по социальной поддержке</w:t>
      </w:r>
      <w:r w:rsidRPr="00351716">
        <w:rPr>
          <w:rStyle w:val="9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одарённых учащихся и студентов;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0pt"/>
          <w:sz w:val="28"/>
          <w:szCs w:val="28"/>
        </w:rPr>
        <w:t xml:space="preserve">Наталья Олеговна </w:t>
      </w:r>
      <w:proofErr w:type="spellStart"/>
      <w:r w:rsidRPr="00351716">
        <w:rPr>
          <w:rStyle w:val="0pt"/>
          <w:sz w:val="28"/>
          <w:szCs w:val="28"/>
        </w:rPr>
        <w:t>Сухомлинова</w:t>
      </w:r>
      <w:proofErr w:type="spellEnd"/>
      <w:r w:rsidRPr="00351716">
        <w:rPr>
          <w:rStyle w:val="1"/>
          <w:sz w:val="28"/>
          <w:szCs w:val="28"/>
        </w:rPr>
        <w:t xml:space="preserve"> — побе</w:t>
      </w:r>
      <w:r w:rsidRPr="00351716">
        <w:rPr>
          <w:rStyle w:val="1"/>
          <w:sz w:val="28"/>
          <w:szCs w:val="28"/>
        </w:rPr>
        <w:softHyphen/>
        <w:t>дитель Международной олимпиады по русско</w:t>
      </w:r>
      <w:r w:rsidRPr="00351716">
        <w:rPr>
          <w:rStyle w:val="1"/>
          <w:sz w:val="28"/>
          <w:szCs w:val="28"/>
        </w:rPr>
        <w:softHyphen/>
        <w:t>му языку и литературе школьников Союзного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государства «Россия и Беларусь: историческая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и духовная общность» (диплом III степени —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2009 г., диплом II степени — 2010 г.); побе</w:t>
      </w:r>
      <w:r w:rsidRPr="00351716">
        <w:rPr>
          <w:rStyle w:val="1"/>
          <w:sz w:val="28"/>
          <w:szCs w:val="28"/>
        </w:rPr>
        <w:softHyphen/>
        <w:t>дитель III этапа республиканской олимпиады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по русскому языку и литературе в 2009/10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учебном году (диплом III степени); победитель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предметной олимпиады филологического фа</w:t>
      </w:r>
      <w:r w:rsidRPr="00351716">
        <w:rPr>
          <w:rStyle w:val="1"/>
          <w:sz w:val="28"/>
          <w:szCs w:val="28"/>
        </w:rPr>
        <w:softHyphen/>
        <w:t>культета БГУ (диплом II степени — 2010 г.);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победитель заключительного этапа республи</w:t>
      </w:r>
      <w:r w:rsidRPr="00351716">
        <w:rPr>
          <w:rStyle w:val="1"/>
          <w:sz w:val="28"/>
          <w:szCs w:val="28"/>
        </w:rPr>
        <w:softHyphen/>
        <w:t>канской олимпиады по русскому языку и лите</w:t>
      </w:r>
      <w:r w:rsidRPr="00351716">
        <w:rPr>
          <w:rStyle w:val="1"/>
          <w:sz w:val="28"/>
          <w:szCs w:val="28"/>
        </w:rPr>
        <w:softHyphen/>
        <w:t>ратуре в 2010/11 учебном году (диплом III сте</w:t>
      </w:r>
      <w:r w:rsidRPr="00351716">
        <w:rPr>
          <w:rStyle w:val="1"/>
          <w:sz w:val="28"/>
          <w:szCs w:val="28"/>
        </w:rPr>
        <w:softHyphen/>
        <w:t>пени). Стипендиат спе</w:t>
      </w:r>
      <w:r w:rsidRPr="00351716">
        <w:rPr>
          <w:rStyle w:val="1"/>
          <w:sz w:val="28"/>
          <w:szCs w:val="28"/>
        </w:rPr>
        <w:softHyphen/>
        <w:t>циального фонда Пре</w:t>
      </w:r>
      <w:r w:rsidRPr="00351716">
        <w:rPr>
          <w:rStyle w:val="1"/>
          <w:sz w:val="28"/>
          <w:szCs w:val="28"/>
        </w:rPr>
        <w:softHyphen/>
        <w:t>зидента Республики Бе</w:t>
      </w:r>
      <w:r w:rsidRPr="00351716">
        <w:rPr>
          <w:rStyle w:val="1"/>
          <w:sz w:val="28"/>
          <w:szCs w:val="28"/>
        </w:rPr>
        <w:softHyphen/>
        <w:t>ларусь по социальной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поддержке одарённых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учащихся и студентов;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0pt"/>
          <w:sz w:val="28"/>
          <w:szCs w:val="28"/>
        </w:rPr>
        <w:t>Анна Николаевна Губарева</w:t>
      </w:r>
      <w:r w:rsidRPr="00351716">
        <w:rPr>
          <w:rStyle w:val="1"/>
          <w:sz w:val="28"/>
          <w:szCs w:val="28"/>
        </w:rPr>
        <w:t xml:space="preserve"> — победитель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III этапа республикан</w:t>
      </w:r>
      <w:r w:rsidRPr="00351716">
        <w:rPr>
          <w:rStyle w:val="1"/>
          <w:sz w:val="28"/>
          <w:szCs w:val="28"/>
        </w:rPr>
        <w:softHyphen/>
        <w:t>ской олимпиады по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русскому языку и лите</w:t>
      </w:r>
      <w:r w:rsidRPr="00351716">
        <w:rPr>
          <w:rStyle w:val="1"/>
          <w:sz w:val="28"/>
          <w:szCs w:val="28"/>
        </w:rPr>
        <w:softHyphen/>
        <w:t>ратуре (диплом II сте</w:t>
      </w:r>
      <w:r w:rsidRPr="00351716">
        <w:rPr>
          <w:rStyle w:val="1"/>
          <w:sz w:val="28"/>
          <w:szCs w:val="28"/>
        </w:rPr>
        <w:softHyphen/>
        <w:t>пени); победитель Меж</w:t>
      </w:r>
      <w:r w:rsidRPr="00351716">
        <w:rPr>
          <w:rStyle w:val="1"/>
          <w:sz w:val="28"/>
          <w:szCs w:val="28"/>
        </w:rPr>
        <w:softHyphen/>
        <w:t>дународной олимпиа</w:t>
      </w:r>
      <w:r w:rsidRPr="00351716">
        <w:rPr>
          <w:rStyle w:val="1"/>
          <w:sz w:val="28"/>
          <w:szCs w:val="28"/>
        </w:rPr>
        <w:softHyphen/>
        <w:t>ды по русскому языку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и литературе школьни</w:t>
      </w:r>
      <w:r w:rsidRPr="00351716">
        <w:rPr>
          <w:rStyle w:val="1"/>
          <w:sz w:val="28"/>
          <w:szCs w:val="28"/>
        </w:rPr>
        <w:softHyphen/>
        <w:t>ков Союзного государства «Россия и Беларусь: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историческая и духовная общность» (диплом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II степени — 2010 г.); победитель предметной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олимпиады филологического факультета БГУ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(диплом III степени — 2010 г.); победитель за</w:t>
      </w:r>
      <w:r w:rsidRPr="00351716">
        <w:rPr>
          <w:rStyle w:val="1"/>
          <w:sz w:val="28"/>
          <w:szCs w:val="28"/>
        </w:rPr>
        <w:softHyphen/>
        <w:t>ключительного этапа республиканской олимпи</w:t>
      </w:r>
      <w:r w:rsidRPr="00351716">
        <w:rPr>
          <w:rStyle w:val="1"/>
          <w:sz w:val="28"/>
          <w:szCs w:val="28"/>
        </w:rPr>
        <w:softHyphen/>
        <w:t>ады по русскому языку и литературе в 2010/11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учебном году (диплом III степени).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t>Опыт моей педагогической деятельности по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 xml:space="preserve">обеспечению </w:t>
      </w:r>
      <w:proofErr w:type="spellStart"/>
      <w:r w:rsidRPr="00351716">
        <w:rPr>
          <w:rStyle w:val="1"/>
          <w:sz w:val="28"/>
          <w:szCs w:val="28"/>
        </w:rPr>
        <w:t>тьюторского</w:t>
      </w:r>
      <w:proofErr w:type="spellEnd"/>
      <w:r w:rsidRPr="00351716">
        <w:rPr>
          <w:rStyle w:val="1"/>
          <w:sz w:val="28"/>
          <w:szCs w:val="28"/>
        </w:rPr>
        <w:t xml:space="preserve"> сопровождения дис</w:t>
      </w:r>
      <w:r w:rsidRPr="00351716">
        <w:rPr>
          <w:rStyle w:val="1"/>
          <w:sz w:val="28"/>
          <w:szCs w:val="28"/>
        </w:rPr>
        <w:softHyphen/>
        <w:t>танционного обучения одарённых учащихся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способствовал достижению следующих резуль</w:t>
      </w:r>
      <w:r w:rsidRPr="00351716">
        <w:rPr>
          <w:rStyle w:val="1"/>
          <w:sz w:val="28"/>
          <w:szCs w:val="28"/>
        </w:rPr>
        <w:softHyphen/>
        <w:t>татов: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773"/>
        </w:tabs>
        <w:spacing w:line="240" w:lineRule="auto"/>
        <w:ind w:right="20" w:firstLine="360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t>удовлетворению образовательных потреб</w:t>
      </w:r>
      <w:r w:rsidRPr="00351716">
        <w:rPr>
          <w:rStyle w:val="1"/>
          <w:sz w:val="28"/>
          <w:szCs w:val="28"/>
        </w:rPr>
        <w:softHyphen/>
        <w:t>ностей одарённых учащихся через реализа</w:t>
      </w:r>
      <w:r w:rsidRPr="00351716">
        <w:rPr>
          <w:rStyle w:val="1"/>
          <w:sz w:val="28"/>
          <w:szCs w:val="28"/>
        </w:rPr>
        <w:softHyphen/>
        <w:t>цию индивидуальных образовательных траек</w:t>
      </w:r>
      <w:r w:rsidRPr="00351716">
        <w:rPr>
          <w:rStyle w:val="1"/>
          <w:sz w:val="28"/>
          <w:szCs w:val="28"/>
        </w:rPr>
        <w:softHyphen/>
        <w:t>торий;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773"/>
        </w:tabs>
        <w:spacing w:line="240" w:lineRule="auto"/>
        <w:ind w:right="20" w:firstLine="360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t>росту качества участия одарённых уча</w:t>
      </w:r>
      <w:r w:rsidRPr="00351716">
        <w:rPr>
          <w:rStyle w:val="1"/>
          <w:sz w:val="28"/>
          <w:szCs w:val="28"/>
        </w:rPr>
        <w:softHyphen/>
        <w:t>щихся в предметных олимпиадах различного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уровня;</w:t>
      </w:r>
    </w:p>
    <w:p w:rsidR="000D37B9" w:rsidRPr="00351716" w:rsidRDefault="000D37B9" w:rsidP="00351716">
      <w:pPr>
        <w:pStyle w:val="11"/>
        <w:numPr>
          <w:ilvl w:val="0"/>
          <w:numId w:val="1"/>
        </w:numPr>
        <w:shd w:val="clear" w:color="auto" w:fill="auto"/>
        <w:tabs>
          <w:tab w:val="left" w:pos="782"/>
        </w:tabs>
        <w:spacing w:line="240" w:lineRule="auto"/>
        <w:ind w:right="20" w:firstLine="360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t>формированию продуктивной информа</w:t>
      </w:r>
      <w:r w:rsidRPr="00351716">
        <w:rPr>
          <w:rStyle w:val="1"/>
          <w:sz w:val="28"/>
          <w:szCs w:val="28"/>
        </w:rPr>
        <w:softHyphen/>
        <w:t>ционной образовательной среды гимназии и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установлению партнёрских отношений «Гим</w:t>
      </w:r>
      <w:r w:rsidRPr="00351716">
        <w:rPr>
          <w:rStyle w:val="1"/>
          <w:sz w:val="28"/>
          <w:szCs w:val="28"/>
        </w:rPr>
        <w:softHyphen/>
        <w:t>назия — Семья».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351716">
        <w:rPr>
          <w:rStyle w:val="1"/>
          <w:sz w:val="28"/>
          <w:szCs w:val="28"/>
        </w:rPr>
        <w:lastRenderedPageBreak/>
        <w:t xml:space="preserve">Эффективность </w:t>
      </w:r>
      <w:proofErr w:type="spellStart"/>
      <w:r w:rsidRPr="00351716">
        <w:rPr>
          <w:rStyle w:val="1"/>
          <w:sz w:val="28"/>
          <w:szCs w:val="28"/>
        </w:rPr>
        <w:t>тьюторского</w:t>
      </w:r>
      <w:proofErr w:type="spellEnd"/>
      <w:r w:rsidRPr="00351716">
        <w:rPr>
          <w:rStyle w:val="1"/>
          <w:sz w:val="28"/>
          <w:szCs w:val="28"/>
        </w:rPr>
        <w:t xml:space="preserve"> сопровождения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дистанционного обучения одарённых учащихся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ещё раз доказывает, что учитель XXI в. — это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свободная и независимая Личность, не боящая</w:t>
      </w:r>
      <w:r w:rsidRPr="00351716">
        <w:rPr>
          <w:rStyle w:val="1"/>
          <w:sz w:val="28"/>
          <w:szCs w:val="28"/>
        </w:rPr>
        <w:softHyphen/>
        <w:t>ся стремительности времени, способная улав</w:t>
      </w:r>
      <w:r w:rsidRPr="00351716">
        <w:rPr>
          <w:rStyle w:val="1"/>
          <w:sz w:val="28"/>
          <w:szCs w:val="28"/>
        </w:rPr>
        <w:softHyphen/>
        <w:t>ливать ветер перемен и устремляться ко всему</w:t>
      </w:r>
      <w:r w:rsidRPr="00351716">
        <w:rPr>
          <w:rStyle w:val="10"/>
          <w:sz w:val="28"/>
          <w:szCs w:val="28"/>
        </w:rPr>
        <w:t xml:space="preserve"> </w:t>
      </w:r>
      <w:r w:rsidRPr="00351716">
        <w:rPr>
          <w:rStyle w:val="1"/>
          <w:sz w:val="28"/>
          <w:szCs w:val="28"/>
        </w:rPr>
        <w:t>новому!</w:t>
      </w: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right="20" w:firstLine="340"/>
        <w:rPr>
          <w:sz w:val="28"/>
          <w:szCs w:val="28"/>
        </w:rPr>
      </w:pPr>
    </w:p>
    <w:p w:rsidR="000D37B9" w:rsidRPr="00351716" w:rsidRDefault="000D37B9" w:rsidP="00351716">
      <w:pPr>
        <w:pStyle w:val="11"/>
        <w:shd w:val="clear" w:color="auto" w:fill="auto"/>
        <w:spacing w:line="240" w:lineRule="auto"/>
        <w:ind w:left="20" w:right="300" w:firstLine="340"/>
        <w:rPr>
          <w:sz w:val="28"/>
          <w:szCs w:val="28"/>
        </w:rPr>
      </w:pPr>
    </w:p>
    <w:sectPr w:rsidR="000D37B9" w:rsidRPr="00351716" w:rsidSect="002354E1">
      <w:pgSz w:w="11906" w:h="16838"/>
      <w:pgMar w:top="993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25A4"/>
    <w:multiLevelType w:val="multilevel"/>
    <w:tmpl w:val="73228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7B9"/>
    <w:rsid w:val="00010F76"/>
    <w:rsid w:val="000D37B9"/>
    <w:rsid w:val="0011071A"/>
    <w:rsid w:val="002354E1"/>
    <w:rsid w:val="002F6912"/>
    <w:rsid w:val="00350E64"/>
    <w:rsid w:val="00351716"/>
    <w:rsid w:val="0049350C"/>
    <w:rsid w:val="004C4135"/>
    <w:rsid w:val="00605D3D"/>
    <w:rsid w:val="006B4EAE"/>
    <w:rsid w:val="008A2BA7"/>
    <w:rsid w:val="008F53A1"/>
    <w:rsid w:val="00A34DE6"/>
    <w:rsid w:val="00A80033"/>
    <w:rsid w:val="00B4589C"/>
    <w:rsid w:val="00BA031B"/>
    <w:rsid w:val="00CB3200"/>
    <w:rsid w:val="00CE7D20"/>
    <w:rsid w:val="00E0640C"/>
    <w:rsid w:val="00E8784C"/>
    <w:rsid w:val="00FC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7B9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D37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5"/>
    <w:basedOn w:val="a3"/>
    <w:rsid w:val="000D37B9"/>
  </w:style>
  <w:style w:type="character" w:customStyle="1" w:styleId="6">
    <w:name w:val="Основной текст6"/>
    <w:basedOn w:val="a3"/>
    <w:rsid w:val="000D37B9"/>
  </w:style>
  <w:style w:type="character" w:customStyle="1" w:styleId="50">
    <w:name w:val="Основной текст (5)_"/>
    <w:basedOn w:val="a0"/>
    <w:rsid w:val="000D37B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TimesNewRoman125pt0pt66">
    <w:name w:val="Основной текст (5) + Times New Roman;12;5 pt;Полужирный;Интервал 0 pt;Масштаб 66%"/>
    <w:basedOn w:val="50"/>
    <w:rsid w:val="000D37B9"/>
    <w:rPr>
      <w:rFonts w:ascii="Times New Roman" w:eastAsia="Times New Roman" w:hAnsi="Times New Roman" w:cs="Times New Roman"/>
      <w:b/>
      <w:bCs/>
      <w:spacing w:val="10"/>
      <w:w w:val="66"/>
      <w:sz w:val="25"/>
      <w:szCs w:val="25"/>
    </w:rPr>
  </w:style>
  <w:style w:type="character" w:customStyle="1" w:styleId="51">
    <w:name w:val="Основной текст (5)"/>
    <w:basedOn w:val="50"/>
    <w:rsid w:val="000D37B9"/>
  </w:style>
  <w:style w:type="character" w:customStyle="1" w:styleId="51pt">
    <w:name w:val="Основной текст (5) + Интервал 1 pt"/>
    <w:basedOn w:val="50"/>
    <w:rsid w:val="000D37B9"/>
    <w:rPr>
      <w:spacing w:val="30"/>
    </w:rPr>
  </w:style>
  <w:style w:type="character" w:customStyle="1" w:styleId="Arial85pt">
    <w:name w:val="Основной текст + Arial;8;5 pt"/>
    <w:basedOn w:val="a3"/>
    <w:rsid w:val="000D37B9"/>
    <w:rPr>
      <w:rFonts w:ascii="Arial" w:eastAsia="Arial" w:hAnsi="Arial" w:cs="Arial"/>
      <w:sz w:val="17"/>
      <w:szCs w:val="17"/>
    </w:rPr>
  </w:style>
  <w:style w:type="character" w:customStyle="1" w:styleId="7">
    <w:name w:val="Основной текст7"/>
    <w:basedOn w:val="a3"/>
    <w:rsid w:val="000D37B9"/>
  </w:style>
  <w:style w:type="paragraph" w:customStyle="1" w:styleId="11">
    <w:name w:val="Основной текст11"/>
    <w:basedOn w:val="a"/>
    <w:link w:val="a3"/>
    <w:rsid w:val="000D37B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0D37B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0D37B9"/>
    <w:rPr>
      <w:b/>
      <w:bCs/>
      <w:i/>
      <w:iCs/>
      <w:smallCaps w:val="0"/>
      <w:strike w:val="0"/>
      <w:spacing w:val="10"/>
    </w:rPr>
  </w:style>
  <w:style w:type="character" w:customStyle="1" w:styleId="60">
    <w:name w:val="Основной текст (6)_"/>
    <w:basedOn w:val="a0"/>
    <w:rsid w:val="000D3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61">
    <w:name w:val="Основной текст (6)"/>
    <w:basedOn w:val="60"/>
    <w:rsid w:val="000D37B9"/>
  </w:style>
  <w:style w:type="paragraph" w:customStyle="1" w:styleId="30">
    <w:name w:val="Основной текст (3)"/>
    <w:basedOn w:val="a"/>
    <w:link w:val="3"/>
    <w:rsid w:val="000D37B9"/>
    <w:pPr>
      <w:shd w:val="clear" w:color="auto" w:fill="FFFFFF"/>
      <w:spacing w:line="226" w:lineRule="exact"/>
      <w:ind w:firstLine="380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2">
    <w:name w:val="Основной текст (2)_"/>
    <w:basedOn w:val="a0"/>
    <w:rsid w:val="000D3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3"/>
    <w:rsid w:val="000D37B9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0">
    <w:name w:val="Основной текст (7)_"/>
    <w:basedOn w:val="a0"/>
    <w:rsid w:val="000D3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11pt">
    <w:name w:val="Основной текст (7) + 11 pt;Курсив"/>
    <w:basedOn w:val="70"/>
    <w:rsid w:val="000D37B9"/>
    <w:rPr>
      <w:i/>
      <w:iCs/>
      <w:sz w:val="22"/>
      <w:szCs w:val="22"/>
    </w:rPr>
  </w:style>
  <w:style w:type="character" w:customStyle="1" w:styleId="795pt">
    <w:name w:val="Основной текст (7) + 9;5 pt"/>
    <w:basedOn w:val="70"/>
    <w:rsid w:val="000D37B9"/>
    <w:rPr>
      <w:sz w:val="19"/>
      <w:szCs w:val="19"/>
    </w:rPr>
  </w:style>
  <w:style w:type="character" w:customStyle="1" w:styleId="7pt">
    <w:name w:val="Основной текст + 7 pt"/>
    <w:basedOn w:val="a3"/>
    <w:rsid w:val="000D37B9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1">
    <w:name w:val="Основной текст (7)"/>
    <w:basedOn w:val="70"/>
    <w:rsid w:val="000D37B9"/>
  </w:style>
  <w:style w:type="character" w:customStyle="1" w:styleId="20">
    <w:name w:val="Основной текст (2)"/>
    <w:basedOn w:val="2"/>
    <w:rsid w:val="000D37B9"/>
  </w:style>
  <w:style w:type="character" w:customStyle="1" w:styleId="31">
    <w:name w:val="Основной текст3"/>
    <w:basedOn w:val="a3"/>
    <w:rsid w:val="000D37B9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7pt">
    <w:name w:val="Основной текст (2) + 7 pt;Не курсив"/>
    <w:basedOn w:val="2"/>
    <w:rsid w:val="000D37B9"/>
    <w:rPr>
      <w:i/>
      <w:iCs/>
      <w:sz w:val="14"/>
      <w:szCs w:val="14"/>
    </w:rPr>
  </w:style>
  <w:style w:type="character" w:customStyle="1" w:styleId="4">
    <w:name w:val="Основной текст4"/>
    <w:basedOn w:val="a3"/>
    <w:rsid w:val="000D37B9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8"/>
    <w:basedOn w:val="a3"/>
    <w:rsid w:val="000D37B9"/>
    <w:rPr>
      <w:b w:val="0"/>
      <w:bCs w:val="0"/>
      <w:i w:val="0"/>
      <w:iCs w:val="0"/>
      <w:smallCaps w:val="0"/>
      <w:strike w:val="0"/>
      <w:spacing w:val="0"/>
    </w:rPr>
  </w:style>
  <w:style w:type="table" w:styleId="a4">
    <w:name w:val="Table Grid"/>
    <w:basedOn w:val="a1"/>
    <w:uiPriority w:val="59"/>
    <w:rsid w:val="000D3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9"/>
    <w:basedOn w:val="a3"/>
    <w:rsid w:val="000D37B9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">
    <w:name w:val="Основной текст10"/>
    <w:basedOn w:val="a3"/>
    <w:rsid w:val="000D37B9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2012-02-09T13:10:00Z</dcterms:created>
  <dcterms:modified xsi:type="dcterms:W3CDTF">2012-02-09T13:30:00Z</dcterms:modified>
</cp:coreProperties>
</file>