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64" w:rsidRPr="00495564" w:rsidRDefault="00157834" w:rsidP="00157834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</w:t>
      </w:r>
      <w:r w:rsidR="00495564" w:rsidRPr="00495564">
        <w:rPr>
          <w:b/>
          <w:color w:val="333333"/>
          <w:sz w:val="28"/>
          <w:szCs w:val="28"/>
        </w:rPr>
        <w:t>План работы</w:t>
      </w:r>
    </w:p>
    <w:p w:rsidR="00495564" w:rsidRPr="009F023B" w:rsidRDefault="00495564" w:rsidP="009F023B">
      <w:pPr>
        <w:shd w:val="clear" w:color="auto" w:fill="FFFFFF"/>
        <w:tabs>
          <w:tab w:val="left" w:pos="426"/>
        </w:tabs>
        <w:ind w:hanging="426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F023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учебно-методического объединения</w:t>
      </w:r>
    </w:p>
    <w:p w:rsidR="00495564" w:rsidRPr="009F023B" w:rsidRDefault="00495564" w:rsidP="009F02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F023B">
        <w:rPr>
          <w:b/>
          <w:color w:val="333333"/>
          <w:sz w:val="28"/>
          <w:szCs w:val="28"/>
        </w:rPr>
        <w:t>учителей начальных классов,</w:t>
      </w:r>
    </w:p>
    <w:p w:rsidR="00495564" w:rsidRPr="009F023B" w:rsidRDefault="00495564" w:rsidP="009F02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F023B">
        <w:rPr>
          <w:b/>
          <w:color w:val="333333"/>
          <w:sz w:val="28"/>
          <w:szCs w:val="28"/>
        </w:rPr>
        <w:t>воспитателей ГПД,</w:t>
      </w:r>
    </w:p>
    <w:p w:rsidR="00495564" w:rsidRPr="009F023B" w:rsidRDefault="00495564" w:rsidP="009F02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F023B">
        <w:rPr>
          <w:b/>
          <w:color w:val="333333"/>
          <w:sz w:val="28"/>
          <w:szCs w:val="28"/>
        </w:rPr>
        <w:t>учителей-дефектологов</w:t>
      </w:r>
    </w:p>
    <w:p w:rsidR="00495564" w:rsidRPr="009F023B" w:rsidRDefault="00495564" w:rsidP="009F023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F023B">
        <w:rPr>
          <w:b/>
          <w:color w:val="333333"/>
          <w:sz w:val="28"/>
          <w:szCs w:val="28"/>
        </w:rPr>
        <w:t>на 2023/2024 учебный год</w:t>
      </w:r>
    </w:p>
    <w:p w:rsidR="00495564" w:rsidRPr="009F023B" w:rsidRDefault="00495564" w:rsidP="009F023B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495564" w:rsidRPr="009F023B" w:rsidRDefault="00495564" w:rsidP="009F023B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rFonts w:eastAsia="Times New Roman"/>
          <w:b/>
          <w:bCs/>
          <w:color w:val="333333"/>
          <w:sz w:val="28"/>
          <w:szCs w:val="28"/>
          <w:lang w:eastAsia="ru-RU"/>
        </w:rPr>
        <w:t>Тема:</w:t>
      </w:r>
      <w:r w:rsidRPr="009F023B">
        <w:rPr>
          <w:rFonts w:eastAsia="Times New Roman"/>
          <w:color w:val="333333"/>
          <w:sz w:val="28"/>
          <w:szCs w:val="28"/>
          <w:lang w:eastAsia="ru-RU"/>
        </w:rPr>
        <w:t> «Совершенствование профессиональной компетентности учителей начальных классов по вопросам воспитания и развития личности учащегося средствами учебных предметов»</w:t>
      </w:r>
    </w:p>
    <w:p w:rsidR="00495564" w:rsidRPr="009F023B" w:rsidRDefault="00495564" w:rsidP="009F023B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9F023B">
        <w:rPr>
          <w:b/>
          <w:sz w:val="28"/>
          <w:szCs w:val="28"/>
        </w:rPr>
        <w:t xml:space="preserve">Цель: </w:t>
      </w:r>
      <w:r w:rsidRPr="009F023B">
        <w:rPr>
          <w:sz w:val="28"/>
          <w:szCs w:val="28"/>
        </w:rPr>
        <w:t xml:space="preserve">создание условий для совершенствования </w:t>
      </w:r>
      <w:r w:rsidRPr="009F023B">
        <w:rPr>
          <w:rFonts w:eastAsia="Times New Roman"/>
          <w:color w:val="000000"/>
          <w:sz w:val="28"/>
          <w:szCs w:val="28"/>
        </w:rPr>
        <w:t xml:space="preserve">профессиональной компетентности педагогов </w:t>
      </w:r>
      <w:r w:rsidRPr="009F023B">
        <w:rPr>
          <w:sz w:val="28"/>
          <w:szCs w:val="28"/>
          <w:lang w:val="be-BY"/>
        </w:rPr>
        <w:t>по вопросам</w:t>
      </w:r>
      <w:r w:rsidRPr="009F023B">
        <w:rPr>
          <w:rFonts w:eastAsia="Times New Roman"/>
          <w:color w:val="333333"/>
          <w:sz w:val="28"/>
          <w:szCs w:val="28"/>
          <w:lang w:eastAsia="ru-RU"/>
        </w:rPr>
        <w:t xml:space="preserve"> воспитания и развития личности учащегося средствами учебных предметов; содействие в освоении и внедрении в образовательный процесс эффективного педагогического опыта, современных образовательных технологий для повышения качества образования</w:t>
      </w:r>
    </w:p>
    <w:p w:rsidR="00495564" w:rsidRPr="009F023B" w:rsidRDefault="00495564" w:rsidP="009F023B">
      <w:pPr>
        <w:rPr>
          <w:rFonts w:eastAsiaTheme="minorHAnsi"/>
          <w:b/>
          <w:sz w:val="28"/>
          <w:szCs w:val="28"/>
        </w:rPr>
      </w:pPr>
      <w:r w:rsidRPr="009F023B">
        <w:rPr>
          <w:b/>
          <w:sz w:val="28"/>
          <w:szCs w:val="28"/>
        </w:rPr>
        <w:t>Задачи:</w:t>
      </w:r>
    </w:p>
    <w:p w:rsidR="00495564" w:rsidRPr="009F023B" w:rsidRDefault="00495564" w:rsidP="009F023B">
      <w:pPr>
        <w:pStyle w:val="a3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9F023B">
        <w:rPr>
          <w:sz w:val="28"/>
          <w:szCs w:val="28"/>
        </w:rPr>
        <w:t>осуществлять информирование педагогических работников о нормативном правовом, научно-методическом обеспечении образовательного процесса по учебным предметам, новинках педагогической литературы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2023/2024 учебном году</w:t>
      </w:r>
      <w:r w:rsidRPr="009F023B">
        <w:rPr>
          <w:sz w:val="28"/>
          <w:szCs w:val="28"/>
        </w:rPr>
        <w:t xml:space="preserve">; </w:t>
      </w:r>
    </w:p>
    <w:p w:rsidR="00495564" w:rsidRPr="009F023B" w:rsidRDefault="00495564" w:rsidP="009F023B">
      <w:pPr>
        <w:pStyle w:val="a3"/>
        <w:numPr>
          <w:ilvl w:val="0"/>
          <w:numId w:val="5"/>
        </w:numPr>
        <w:spacing w:after="160" w:line="254" w:lineRule="auto"/>
        <w:ind w:left="0" w:firstLine="360"/>
        <w:rPr>
          <w:sz w:val="28"/>
          <w:szCs w:val="28"/>
        </w:rPr>
      </w:pPr>
      <w:r w:rsidRPr="009F023B">
        <w:rPr>
          <w:sz w:val="28"/>
          <w:szCs w:val="28"/>
        </w:rPr>
        <w:t xml:space="preserve">содействовать актуализации и углублению предметных знаний </w:t>
      </w:r>
      <w:r w:rsidRPr="009F023B">
        <w:rPr>
          <w:rFonts w:eastAsia="Times New Roman"/>
          <w:sz w:val="28"/>
          <w:szCs w:val="28"/>
          <w:lang w:eastAsia="ru-RU"/>
        </w:rPr>
        <w:t>педагогов</w:t>
      </w:r>
      <w:r w:rsidRPr="009F023B">
        <w:rPr>
          <w:sz w:val="28"/>
          <w:szCs w:val="28"/>
        </w:rPr>
        <w:t xml:space="preserve">, совершенствованию методики преподавания учебных предметов, овладению технологиями визуализации учебной информации в современном образовательном процессе; </w:t>
      </w:r>
    </w:p>
    <w:p w:rsidR="00495564" w:rsidRPr="009F023B" w:rsidRDefault="00495564" w:rsidP="009F023B">
      <w:pPr>
        <w:pStyle w:val="a3"/>
        <w:numPr>
          <w:ilvl w:val="0"/>
          <w:numId w:val="5"/>
        </w:numPr>
        <w:spacing w:after="160" w:line="254" w:lineRule="auto"/>
        <w:ind w:left="0" w:firstLine="360"/>
        <w:rPr>
          <w:sz w:val="28"/>
          <w:szCs w:val="28"/>
        </w:rPr>
      </w:pPr>
      <w:r w:rsidRPr="009F023B">
        <w:rPr>
          <w:sz w:val="28"/>
          <w:szCs w:val="28"/>
        </w:rPr>
        <w:t xml:space="preserve">способствовать включению 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>педагогов</w:t>
      </w:r>
      <w:r w:rsidRPr="009F023B">
        <w:rPr>
          <w:sz w:val="28"/>
          <w:szCs w:val="28"/>
        </w:rPr>
        <w:t xml:space="preserve"> в деятельность по освоению 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>и реализации</w:t>
      </w:r>
      <w:r w:rsidRPr="009F023B">
        <w:rPr>
          <w:sz w:val="28"/>
          <w:szCs w:val="28"/>
        </w:rPr>
        <w:t xml:space="preserve"> </w:t>
      </w:r>
      <w:r w:rsidRPr="009F023B">
        <w:rPr>
          <w:rFonts w:eastAsia="Times New Roman"/>
          <w:sz w:val="28"/>
          <w:szCs w:val="28"/>
          <w:lang w:val="be-BY" w:eastAsia="ru-RU"/>
        </w:rPr>
        <w:t xml:space="preserve">современных методов и средств </w:t>
      </w:r>
      <w:r w:rsidRPr="009F023B">
        <w:rPr>
          <w:rFonts w:eastAsia="Times New Roman"/>
          <w:sz w:val="28"/>
          <w:szCs w:val="28"/>
          <w:lang w:eastAsia="ru-RU"/>
        </w:rPr>
        <w:t>обучения, различных форм организации учебного взаимодействия,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направленных на воспитание и развитие личности учащегося</w:t>
      </w:r>
      <w:r w:rsidR="002D7C78"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средствами </w:t>
      </w:r>
      <w:r w:rsidRPr="009F023B">
        <w:rPr>
          <w:rFonts w:eastAsia="Times New Roman"/>
          <w:color w:val="000000" w:themeColor="text1"/>
          <w:sz w:val="28"/>
          <w:szCs w:val="28"/>
          <w:lang w:eastAsia="ru-RU"/>
        </w:rPr>
        <w:t xml:space="preserve">учебных предметов; </w:t>
      </w:r>
    </w:p>
    <w:p w:rsidR="00495564" w:rsidRPr="009F023B" w:rsidRDefault="00495564" w:rsidP="009F023B">
      <w:pPr>
        <w:pStyle w:val="a3"/>
        <w:numPr>
          <w:ilvl w:val="0"/>
          <w:numId w:val="5"/>
        </w:numPr>
        <w:shd w:val="clear" w:color="auto" w:fill="FFFFFF"/>
        <w:ind w:left="0" w:firstLine="360"/>
        <w:rPr>
          <w:rFonts w:eastAsia="Times New Roman"/>
          <w:color w:val="000000"/>
          <w:sz w:val="28"/>
          <w:szCs w:val="28"/>
          <w:lang w:eastAsia="ru-RU"/>
        </w:rPr>
      </w:pPr>
      <w:r w:rsidRPr="009F023B">
        <w:rPr>
          <w:rFonts w:eastAsia="Times New Roman"/>
          <w:color w:val="000000"/>
          <w:sz w:val="28"/>
          <w:szCs w:val="28"/>
          <w:lang w:eastAsia="ru-RU"/>
        </w:rPr>
        <w:t>содействовать развитию профессиональных компетенций педагогов через активизацию их творческого потенциала, исходя из индивидуального профессионального уровня, умения критически осмысливать свой педагогический опыт и развивать его в ходе самообразования;</w:t>
      </w:r>
    </w:p>
    <w:p w:rsidR="00BC0FA4" w:rsidRPr="009F023B" w:rsidRDefault="00495564" w:rsidP="009F023B">
      <w:pPr>
        <w:pStyle w:val="a3"/>
        <w:numPr>
          <w:ilvl w:val="0"/>
          <w:numId w:val="5"/>
        </w:numPr>
        <w:shd w:val="clear" w:color="auto" w:fill="FFFFFF"/>
        <w:ind w:left="0" w:firstLine="360"/>
        <w:rPr>
          <w:rFonts w:eastAsia="Times New Roman"/>
          <w:color w:val="000000"/>
          <w:sz w:val="28"/>
          <w:szCs w:val="28"/>
          <w:lang w:eastAsia="ru-RU"/>
        </w:rPr>
      </w:pPr>
      <w:r w:rsidRPr="009F023B">
        <w:rPr>
          <w:color w:val="111111"/>
          <w:sz w:val="28"/>
          <w:szCs w:val="28"/>
          <w:shd w:val="clear" w:color="auto" w:fill="FFFFFF"/>
        </w:rPr>
        <w:t>способствовать обеспечению индивидуализации и дифференциации обучения и воспитания учащихся, повышению их результативности в конкурсном и олимпиадном движении;</w:t>
      </w:r>
    </w:p>
    <w:p w:rsidR="00BC0FA4" w:rsidRPr="009F023B" w:rsidRDefault="00CD34C4" w:rsidP="009F023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F023B">
        <w:rPr>
          <w:color w:val="000000" w:themeColor="text1"/>
          <w:sz w:val="28"/>
          <w:szCs w:val="28"/>
        </w:rPr>
        <w:t xml:space="preserve">способствовать </w:t>
      </w:r>
      <w:r w:rsidR="00BC0FA4" w:rsidRPr="009F023B">
        <w:rPr>
          <w:color w:val="000000" w:themeColor="text1"/>
          <w:sz w:val="28"/>
          <w:szCs w:val="28"/>
        </w:rPr>
        <w:t>с</w:t>
      </w:r>
      <w:r w:rsidRPr="009F023B">
        <w:rPr>
          <w:color w:val="000000" w:themeColor="text1"/>
          <w:sz w:val="28"/>
          <w:szCs w:val="28"/>
        </w:rPr>
        <w:t>овершенствованию</w:t>
      </w:r>
      <w:r w:rsidR="00BC0FA4" w:rsidRPr="009F023B">
        <w:rPr>
          <w:color w:val="000000" w:themeColor="text1"/>
          <w:sz w:val="28"/>
          <w:szCs w:val="28"/>
        </w:rPr>
        <w:t xml:space="preserve"> об</w:t>
      </w:r>
      <w:r w:rsidRPr="009F023B">
        <w:rPr>
          <w:color w:val="000000" w:themeColor="text1"/>
          <w:sz w:val="28"/>
          <w:szCs w:val="28"/>
        </w:rPr>
        <w:t>разовательного</w:t>
      </w:r>
      <w:r w:rsidR="006E5429" w:rsidRPr="009F023B">
        <w:rPr>
          <w:color w:val="000000" w:themeColor="text1"/>
          <w:sz w:val="28"/>
          <w:szCs w:val="28"/>
        </w:rPr>
        <w:t xml:space="preserve"> процесс</w:t>
      </w:r>
      <w:r w:rsidRPr="009F023B">
        <w:rPr>
          <w:color w:val="000000" w:themeColor="text1"/>
          <w:sz w:val="28"/>
          <w:szCs w:val="28"/>
        </w:rPr>
        <w:t>а</w:t>
      </w:r>
      <w:r w:rsidR="006E5429" w:rsidRPr="009F023B">
        <w:rPr>
          <w:color w:val="000000" w:themeColor="text1"/>
          <w:sz w:val="28"/>
          <w:szCs w:val="28"/>
        </w:rPr>
        <w:t xml:space="preserve"> по учебному предмету белорусская литература</w:t>
      </w:r>
      <w:r w:rsidR="00BC0FA4" w:rsidRPr="009F023B">
        <w:rPr>
          <w:color w:val="000000" w:themeColor="text1"/>
          <w:sz w:val="28"/>
          <w:szCs w:val="28"/>
        </w:rPr>
        <w:t xml:space="preserve"> с учетом рез</w:t>
      </w:r>
      <w:r w:rsidRPr="009F023B">
        <w:rPr>
          <w:color w:val="000000" w:themeColor="text1"/>
          <w:sz w:val="28"/>
          <w:szCs w:val="28"/>
        </w:rPr>
        <w:t xml:space="preserve">ультатов </w:t>
      </w:r>
      <w:r w:rsidR="0078288B" w:rsidRPr="009F023B">
        <w:rPr>
          <w:sz w:val="28"/>
          <w:szCs w:val="28"/>
        </w:rPr>
        <w:t xml:space="preserve">республиканского мониторинга и рекомендаций по совершенствованию образовательного процесса на I ступени общего среднего образования. </w:t>
      </w:r>
      <w:r w:rsidRPr="009F023B">
        <w:rPr>
          <w:sz w:val="28"/>
          <w:szCs w:val="28"/>
        </w:rPr>
        <w:t xml:space="preserve"> </w:t>
      </w:r>
    </w:p>
    <w:p w:rsidR="009F023B" w:rsidRDefault="009F023B" w:rsidP="009F023B">
      <w:pPr>
        <w:pStyle w:val="a3"/>
        <w:tabs>
          <w:tab w:val="left" w:pos="284"/>
          <w:tab w:val="left" w:pos="426"/>
        </w:tabs>
        <w:ind w:left="0"/>
        <w:rPr>
          <w:rFonts w:eastAsia="Times New Roman"/>
          <w:color w:val="000000"/>
          <w:sz w:val="28"/>
          <w:szCs w:val="28"/>
          <w:lang w:eastAsia="ru-RU"/>
        </w:rPr>
      </w:pPr>
    </w:p>
    <w:p w:rsidR="00E96B2F" w:rsidRDefault="00495564" w:rsidP="009F023B">
      <w:pPr>
        <w:pStyle w:val="a3"/>
        <w:tabs>
          <w:tab w:val="left" w:pos="284"/>
          <w:tab w:val="left" w:pos="426"/>
        </w:tabs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F023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E96B2F" w:rsidRDefault="00E96B2F">
      <w:pPr>
        <w:spacing w:after="200" w:line="276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9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92"/>
    <w:multiLevelType w:val="hybridMultilevel"/>
    <w:tmpl w:val="F36E89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5481C"/>
    <w:multiLevelType w:val="hybridMultilevel"/>
    <w:tmpl w:val="2FE6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033"/>
    <w:multiLevelType w:val="hybridMultilevel"/>
    <w:tmpl w:val="F034B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410"/>
    <w:multiLevelType w:val="hybridMultilevel"/>
    <w:tmpl w:val="816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F80"/>
    <w:multiLevelType w:val="hybridMultilevel"/>
    <w:tmpl w:val="47282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D08"/>
    <w:multiLevelType w:val="multilevel"/>
    <w:tmpl w:val="9C16A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1A7478C6"/>
    <w:multiLevelType w:val="hybridMultilevel"/>
    <w:tmpl w:val="7F56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A09DA"/>
    <w:multiLevelType w:val="hybridMultilevel"/>
    <w:tmpl w:val="766C8374"/>
    <w:lvl w:ilvl="0" w:tplc="EC04F3CC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BC017B"/>
    <w:multiLevelType w:val="hybridMultilevel"/>
    <w:tmpl w:val="14A4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38D"/>
    <w:multiLevelType w:val="hybridMultilevel"/>
    <w:tmpl w:val="8AF2F1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1AD7F7A"/>
    <w:multiLevelType w:val="multilevel"/>
    <w:tmpl w:val="5FA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03EBE"/>
    <w:multiLevelType w:val="multilevel"/>
    <w:tmpl w:val="84F6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B0CCA"/>
    <w:multiLevelType w:val="hybridMultilevel"/>
    <w:tmpl w:val="02A2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4BBD"/>
    <w:multiLevelType w:val="multilevel"/>
    <w:tmpl w:val="93D8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E4339"/>
    <w:multiLevelType w:val="multilevel"/>
    <w:tmpl w:val="333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34B81"/>
    <w:multiLevelType w:val="hybridMultilevel"/>
    <w:tmpl w:val="C29EDE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3B0E48"/>
    <w:multiLevelType w:val="hybridMultilevel"/>
    <w:tmpl w:val="4A68FF1A"/>
    <w:lvl w:ilvl="0" w:tplc="C592F2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25E7"/>
    <w:multiLevelType w:val="hybridMultilevel"/>
    <w:tmpl w:val="126CF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5A7D"/>
    <w:multiLevelType w:val="hybridMultilevel"/>
    <w:tmpl w:val="3FBED3D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24EFD"/>
    <w:multiLevelType w:val="hybridMultilevel"/>
    <w:tmpl w:val="912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4A3C"/>
    <w:multiLevelType w:val="hybridMultilevel"/>
    <w:tmpl w:val="EF9CD5B6"/>
    <w:lvl w:ilvl="0" w:tplc="42FE8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1BD2"/>
    <w:multiLevelType w:val="hybridMultilevel"/>
    <w:tmpl w:val="56EE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8"/>
  </w:num>
  <w:num w:numId="5">
    <w:abstractNumId w:val="2"/>
  </w:num>
  <w:num w:numId="6">
    <w:abstractNumId w:val="12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2629"/>
          </w:tabs>
          <w:ind w:left="2629" w:hanging="360"/>
        </w:pPr>
        <w:rPr>
          <w:rFonts w:ascii="Symbol" w:hAnsi="Symbol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1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F3"/>
    <w:rsid w:val="0001613D"/>
    <w:rsid w:val="00026502"/>
    <w:rsid w:val="000C2273"/>
    <w:rsid w:val="000C4380"/>
    <w:rsid w:val="000F6878"/>
    <w:rsid w:val="00151724"/>
    <w:rsid w:val="00155112"/>
    <w:rsid w:val="00156F83"/>
    <w:rsid w:val="00157834"/>
    <w:rsid w:val="001C6C3F"/>
    <w:rsid w:val="00230182"/>
    <w:rsid w:val="00261C57"/>
    <w:rsid w:val="002D7C78"/>
    <w:rsid w:val="002F7D80"/>
    <w:rsid w:val="00301E91"/>
    <w:rsid w:val="003119D7"/>
    <w:rsid w:val="00383B8E"/>
    <w:rsid w:val="003C5D61"/>
    <w:rsid w:val="004729A4"/>
    <w:rsid w:val="00472A08"/>
    <w:rsid w:val="00487244"/>
    <w:rsid w:val="00495564"/>
    <w:rsid w:val="004A6086"/>
    <w:rsid w:val="004C5C47"/>
    <w:rsid w:val="00502B73"/>
    <w:rsid w:val="00540FBE"/>
    <w:rsid w:val="006048CB"/>
    <w:rsid w:val="0062575D"/>
    <w:rsid w:val="00656DD7"/>
    <w:rsid w:val="00686A3F"/>
    <w:rsid w:val="006E5429"/>
    <w:rsid w:val="006F3E19"/>
    <w:rsid w:val="00721016"/>
    <w:rsid w:val="00722621"/>
    <w:rsid w:val="0078288B"/>
    <w:rsid w:val="007A3B77"/>
    <w:rsid w:val="007E3327"/>
    <w:rsid w:val="007F32DE"/>
    <w:rsid w:val="008344FE"/>
    <w:rsid w:val="008351C7"/>
    <w:rsid w:val="00871C00"/>
    <w:rsid w:val="0087560F"/>
    <w:rsid w:val="008A1C22"/>
    <w:rsid w:val="00917140"/>
    <w:rsid w:val="0093790B"/>
    <w:rsid w:val="00942BE8"/>
    <w:rsid w:val="009500C9"/>
    <w:rsid w:val="009811BA"/>
    <w:rsid w:val="009E304D"/>
    <w:rsid w:val="009F023B"/>
    <w:rsid w:val="00A1141F"/>
    <w:rsid w:val="00A55651"/>
    <w:rsid w:val="00A80F61"/>
    <w:rsid w:val="00B12BAF"/>
    <w:rsid w:val="00B4283A"/>
    <w:rsid w:val="00B50D07"/>
    <w:rsid w:val="00BC0FA4"/>
    <w:rsid w:val="00C064E2"/>
    <w:rsid w:val="00C24DF3"/>
    <w:rsid w:val="00CC042B"/>
    <w:rsid w:val="00CC312D"/>
    <w:rsid w:val="00CD34C4"/>
    <w:rsid w:val="00D051B2"/>
    <w:rsid w:val="00D20413"/>
    <w:rsid w:val="00D54BDD"/>
    <w:rsid w:val="00D72892"/>
    <w:rsid w:val="00D864D4"/>
    <w:rsid w:val="00E46ADB"/>
    <w:rsid w:val="00E96B2F"/>
    <w:rsid w:val="00ED373B"/>
    <w:rsid w:val="00ED6F99"/>
    <w:rsid w:val="00F00EA0"/>
    <w:rsid w:val="00F12606"/>
    <w:rsid w:val="00F260C0"/>
    <w:rsid w:val="00F5655E"/>
    <w:rsid w:val="00FA076B"/>
    <w:rsid w:val="00FC403C"/>
    <w:rsid w:val="00FD2222"/>
    <w:rsid w:val="00FD3CC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3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B42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13"/>
    <w:pPr>
      <w:ind w:left="720"/>
      <w:contextualSpacing/>
    </w:pPr>
  </w:style>
  <w:style w:type="paragraph" w:customStyle="1" w:styleId="11">
    <w:name w:val="Абзац списка1"/>
    <w:basedOn w:val="a"/>
    <w:rsid w:val="00D20413"/>
    <w:pPr>
      <w:suppressAutoHyphens/>
      <w:spacing w:after="200" w:line="276" w:lineRule="auto"/>
      <w:ind w:left="720"/>
      <w:contextualSpacing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a4">
    <w:name w:val="Содержимое таблицы"/>
    <w:basedOn w:val="a"/>
    <w:rsid w:val="00D20413"/>
    <w:pPr>
      <w:suppressLineNumbers/>
      <w:suppressAutoHyphens/>
      <w:spacing w:after="200" w:line="276" w:lineRule="auto"/>
      <w:jc w:val="left"/>
    </w:pPr>
    <w:rPr>
      <w:rFonts w:ascii="Calibri" w:eastAsia="font290" w:hAnsi="Calibri" w:cs="font290"/>
      <w:sz w:val="22"/>
      <w:lang w:eastAsia="ru-RU"/>
    </w:rPr>
  </w:style>
  <w:style w:type="paragraph" w:customStyle="1" w:styleId="ql-align-justify">
    <w:name w:val="ql-align-justify"/>
    <w:basedOn w:val="a"/>
    <w:rsid w:val="00D204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55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42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6536-7D40-4455-9DC0-7E45F1B1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2023-10-18T09:54:00Z</dcterms:created>
  <dcterms:modified xsi:type="dcterms:W3CDTF">2023-10-18T09:56:00Z</dcterms:modified>
</cp:coreProperties>
</file>