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15" w:rsidRDefault="00244815" w:rsidP="00244815">
      <w:pPr>
        <w:shd w:val="clear" w:color="auto" w:fill="FFFFFF"/>
        <w:tabs>
          <w:tab w:val="left" w:pos="7088"/>
          <w:tab w:val="left" w:pos="7371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244815" w:rsidRDefault="00244815" w:rsidP="00244815">
      <w:pPr>
        <w:shd w:val="clear" w:color="auto" w:fill="FFFFFF"/>
        <w:tabs>
          <w:tab w:val="left" w:pos="7088"/>
          <w:tab w:val="left" w:pos="7371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недели географии, биологии и химии</w:t>
      </w:r>
    </w:p>
    <w:p w:rsidR="00244815" w:rsidRDefault="00244815" w:rsidP="00244815">
      <w:pPr>
        <w:shd w:val="clear" w:color="auto" w:fill="FFFFFF"/>
        <w:tabs>
          <w:tab w:val="left" w:pos="7088"/>
          <w:tab w:val="left" w:pos="7371"/>
        </w:tabs>
        <w:spacing w:after="0" w:line="240" w:lineRule="auto"/>
        <w:ind w:left="-709" w:firstLine="425"/>
        <w:jc w:val="center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92C422" wp14:editId="0C7B091F">
            <wp:simplePos x="0" y="0"/>
            <wp:positionH relativeFrom="column">
              <wp:posOffset>-615315</wp:posOffset>
            </wp:positionH>
            <wp:positionV relativeFrom="paragraph">
              <wp:posOffset>218440</wp:posOffset>
            </wp:positionV>
            <wp:extent cx="1463040" cy="1443355"/>
            <wp:effectExtent l="0" t="0" r="3810" b="4445"/>
            <wp:wrapTight wrapText="bothSides">
              <wp:wrapPolygon edited="0">
                <wp:start x="0" y="0"/>
                <wp:lineTo x="0" y="21381"/>
                <wp:lineTo x="21375" y="21381"/>
                <wp:lineTo x="21375" y="0"/>
                <wp:lineTo x="0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15" w:rsidRDefault="00244815" w:rsidP="00244815">
      <w:pPr>
        <w:shd w:val="clear" w:color="auto" w:fill="FFFFFF"/>
        <w:tabs>
          <w:tab w:val="left" w:pos="7088"/>
          <w:tab w:val="left" w:pos="7371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Девиз проведения предметной недели: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«Весь огромный мир вокруг меня, надо мной и подо мной полон неизведанных тайн. И я буду открывать их всю жизнь, потому что это самое интересное, самое увлекательное занятие в мире».</w:t>
      </w:r>
    </w:p>
    <w:p w:rsidR="00244815" w:rsidRDefault="00244815" w:rsidP="00244815">
      <w:pPr>
        <w:shd w:val="clear" w:color="auto" w:fill="FFFFFF"/>
        <w:spacing w:before="195"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проведения: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интереса учащихся к предметам биология, география и химия; формирование биологической, валеологической, химической и экологической культуры.</w:t>
      </w:r>
    </w:p>
    <w:p w:rsidR="00244815" w:rsidRDefault="00244815" w:rsidP="00244815">
      <w:pPr>
        <w:shd w:val="clear" w:color="auto" w:fill="FFFFFF"/>
        <w:tabs>
          <w:tab w:val="left" w:pos="7088"/>
          <w:tab w:val="left" w:pos="7371"/>
        </w:tabs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71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3"/>
        <w:gridCol w:w="4508"/>
        <w:gridCol w:w="1928"/>
        <w:gridCol w:w="2732"/>
      </w:tblGrid>
      <w:tr w:rsidR="00244815" w:rsidTr="009F6F24">
        <w:trPr>
          <w:trHeight w:val="462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4815" w:rsidTr="009F6F24">
        <w:trPr>
          <w:trHeight w:val="2840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Торжественное открытие недели географии, биологии и химии. </w:t>
            </w:r>
          </w:p>
          <w:p w:rsidR="00244815" w:rsidRDefault="00244815" w:rsidP="009F6F24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фото и рисунков «Прекрасная планета Земля».</w:t>
            </w:r>
          </w:p>
          <w:p w:rsidR="00244815" w:rsidRDefault="00244815" w:rsidP="009F6F24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 Выставка «Великие ученые естествознания».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 Познавательные пятиминутки на уроках «Выдающие открытия в  науке».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С.Л., Александрович О.А.,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Латышева С.С.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4815" w:rsidTr="009F6F24">
        <w:trPr>
          <w:trHeight w:val="946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 Викторина «Великие рекорды живой природы».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Час занимательной географии.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 Интерактивная игра «Умники и умницы».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классы</w:t>
            </w: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классы</w:t>
            </w: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Александрович О.А.,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С.Л.,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Латышева С.С.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4815" w:rsidTr="009F6F24">
        <w:trPr>
          <w:trHeight w:val="601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 Интеллектуальная игра «Тайны и загадки природы</w:t>
            </w:r>
            <w:r w:rsidR="00145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3C185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Познавательная программа «Геокруиз»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класс</w:t>
            </w: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Александрович О.А.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С.Л.</w:t>
            </w:r>
          </w:p>
        </w:tc>
      </w:tr>
      <w:tr w:rsidR="00244815" w:rsidTr="009F6F24">
        <w:trPr>
          <w:trHeight w:val="587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Своя игра «Обычная и необычная вода».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Интерактивная игра «Аквариум».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8-9 классы</w:t>
            </w: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«Б»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Латышева С.С.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С.Л.</w:t>
            </w:r>
          </w:p>
        </w:tc>
      </w:tr>
      <w:tr w:rsidR="00244815" w:rsidTr="009F6F24">
        <w:trPr>
          <w:trHeight w:val="1549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Pr="00381A8E" w:rsidRDefault="00244815" w:rsidP="009F6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1A8E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«Знакомые незнакомцы: комнатные растения».</w:t>
            </w:r>
          </w:p>
          <w:p w:rsidR="00244815" w:rsidRPr="003C1852" w:rsidRDefault="00244815" w:rsidP="009F6F2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381A8E">
              <w:rPr>
                <w:rFonts w:ascii="Times New Roman" w:hAnsi="Times New Roman" w:cs="Times New Roman"/>
                <w:sz w:val="28"/>
                <w:szCs w:val="28"/>
              </w:rPr>
              <w:t>2. Час химии «Химия в фокусах».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классы</w:t>
            </w: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Александрович О.А.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Латышева С.С.</w:t>
            </w:r>
          </w:p>
        </w:tc>
      </w:tr>
      <w:tr w:rsidR="00244815" w:rsidTr="009F6F24">
        <w:trPr>
          <w:trHeight w:val="904"/>
        </w:trPr>
        <w:tc>
          <w:tcPr>
            <w:tcW w:w="1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18.11.2023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недели географии, биологии и химии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награждение  победителей.</w:t>
            </w: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15" w:rsidRDefault="00244815" w:rsidP="009F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С.Л., Александрович О.А.,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Латышева С.С.</w:t>
            </w: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815" w:rsidRDefault="00244815" w:rsidP="009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D"/>
    <w:rsid w:val="00145B09"/>
    <w:rsid w:val="00185E8D"/>
    <w:rsid w:val="0024481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353"/>
  <w15:chartTrackingRefBased/>
  <w15:docId w15:val="{B9C0A064-C129-4CF0-80D7-AB65FB6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2023-09-20T17:28:00Z</cp:lastPrinted>
  <dcterms:created xsi:type="dcterms:W3CDTF">2023-09-20T17:25:00Z</dcterms:created>
  <dcterms:modified xsi:type="dcterms:W3CDTF">2023-11-26T07:19:00Z</dcterms:modified>
</cp:coreProperties>
</file>