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FEA10" w14:textId="77777777" w:rsidR="00A94786" w:rsidRPr="00C17D91" w:rsidRDefault="00A94786" w:rsidP="00A947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D9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”</w:t>
      </w:r>
      <w:r w:rsidRPr="00C17D91">
        <w:rPr>
          <w:rFonts w:ascii="Times New Roman" w:hAnsi="Times New Roman" w:cs="Times New Roman"/>
          <w:b/>
          <w:sz w:val="28"/>
          <w:szCs w:val="28"/>
        </w:rPr>
        <w:t>Повышение качества образования средствами учебных предметов на I ступени общего среднего образования, в том числе в контексте формирования функциональной грамотности учащихся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17D91">
        <w:rPr>
          <w:rFonts w:ascii="Times New Roman" w:hAnsi="Times New Roman" w:cs="Times New Roman"/>
          <w:b/>
          <w:sz w:val="28"/>
          <w:szCs w:val="28"/>
        </w:rPr>
        <w:t>.</w:t>
      </w:r>
    </w:p>
    <w:p w14:paraId="61F36B03" w14:textId="77777777" w:rsidR="00A94786" w:rsidRDefault="00A94786" w:rsidP="00A947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D91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525D2E07" w14:textId="77777777" w:rsidR="00A94786" w:rsidRPr="00C17D91" w:rsidRDefault="00A94786" w:rsidP="00A947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D91">
        <w:rPr>
          <w:rFonts w:ascii="Times New Roman" w:hAnsi="Times New Roman" w:cs="Times New Roman"/>
          <w:b/>
          <w:sz w:val="28"/>
          <w:szCs w:val="28"/>
        </w:rPr>
        <w:t>Основными направлениями методической работы с учителями начальных классов в 2024/2025 учебном году являются:</w:t>
      </w:r>
    </w:p>
    <w:p w14:paraId="5BBB9783" w14:textId="77777777" w:rsidR="00A94786" w:rsidRDefault="00A94786" w:rsidP="00A9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B055AE" w14:textId="77777777" w:rsidR="00A94786" w:rsidRPr="00C17D91" w:rsidRDefault="00A94786" w:rsidP="00A9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>-совершенствование профессиональной компетентности учителя по вопросам формирования функциональной грамотности учащихся;</w:t>
      </w:r>
    </w:p>
    <w:p w14:paraId="75D3CCEC" w14:textId="77777777" w:rsidR="00A94786" w:rsidRPr="00C17D91" w:rsidRDefault="00A94786" w:rsidP="00A9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>- повышение роли воспитательного и развивающего потенциала содержания учебного материала по предметам;</w:t>
      </w:r>
    </w:p>
    <w:p w14:paraId="59697C55" w14:textId="77777777" w:rsidR="00A94786" w:rsidRPr="00C17D91" w:rsidRDefault="00A94786" w:rsidP="00A9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>-выполнение задач в рамках реализации мероприятий Года качества;</w:t>
      </w:r>
    </w:p>
    <w:p w14:paraId="3ED3B9CC" w14:textId="77777777" w:rsidR="00A94786" w:rsidRPr="00C17D91" w:rsidRDefault="00A94786" w:rsidP="00A9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>-внедрение передового опыта учителей по реализации в образовательном процессе воспитательного потенциала экскурсий и факультативных занятий с целью формирования у учащихся чувства патриотизма, гражданственности, уважения и любви к Родине, природе своего края;</w:t>
      </w:r>
    </w:p>
    <w:p w14:paraId="5B8B96AF" w14:textId="77777777" w:rsidR="00A94786" w:rsidRPr="00C17D91" w:rsidRDefault="00A94786" w:rsidP="00A9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>- оказание консультационной помощи учителям в осуществлении продуктивной учебно-познавательной и социально значимой деятельности, в организации проблемного, исследовательского и проектного обучения с учетом образовательных ресурсов региона;</w:t>
      </w:r>
    </w:p>
    <w:p w14:paraId="15208DAB" w14:textId="77777777" w:rsidR="00A94786" w:rsidRPr="00C17D91" w:rsidRDefault="00A94786" w:rsidP="00A9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>- внедрение наставничества в методическую работу;</w:t>
      </w:r>
    </w:p>
    <w:p w14:paraId="1CE7A7A6" w14:textId="77777777" w:rsidR="00A94786" w:rsidRPr="00C17D91" w:rsidRDefault="00A94786" w:rsidP="00A9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>- повышение профессионального уровня педагогических работников через прохождение курсовой подготовки;</w:t>
      </w:r>
    </w:p>
    <w:p w14:paraId="7E174C90" w14:textId="77777777" w:rsidR="00A94786" w:rsidRPr="00C17D91" w:rsidRDefault="00A94786" w:rsidP="00A9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>- расширение образовательного пространства учителя посредством представления, апробирования и внедрения современных информационно- коммуникационных технологий, на уроках, в том числе, с учетом эффективного педагогического опыта учителей региона.</w:t>
      </w:r>
    </w:p>
    <w:p w14:paraId="5EE13888" w14:textId="77777777" w:rsidR="00A94786" w:rsidRPr="00C17D91" w:rsidRDefault="00A94786" w:rsidP="00A9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91">
        <w:rPr>
          <w:rFonts w:ascii="Times New Roman" w:hAnsi="Times New Roman" w:cs="Times New Roman"/>
          <w:sz w:val="28"/>
          <w:szCs w:val="28"/>
        </w:rPr>
        <w:t xml:space="preserve">Задача формирования функциональной грамотности у обучающихся – одна из ключевых в контексте развития мировых современных образовательных систем. Данная задача находит своё отражение среди актуальных направлений развития системы образования в Республике Беларусь наряду с формированием у учащихся готовности к профессиональному самоопределению. В Государственной  программе 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C17D91">
        <w:rPr>
          <w:rFonts w:ascii="Times New Roman" w:hAnsi="Times New Roman" w:cs="Times New Roman"/>
          <w:sz w:val="28"/>
          <w:szCs w:val="28"/>
        </w:rPr>
        <w:t>Образование и молодёжная политика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C17D91">
        <w:rPr>
          <w:rFonts w:ascii="Times New Roman" w:hAnsi="Times New Roman" w:cs="Times New Roman"/>
          <w:sz w:val="28"/>
          <w:szCs w:val="28"/>
        </w:rPr>
        <w:t xml:space="preserve"> на 2021-2025 годы, в  частности, отмечается, что необходимо уделить дополнительное внимание развитию у обучающихся компетенций, составляющих функциональную грамотность. Формирование у учащихся функциональной грамотности предполагает развитие способностей использовать приобретаемые знания,  умения и навыки для решения широкого диапазона жизненных задач в различных сферах деятельности, общения и социальных отношений. Процесс формирования функциональной грамотности требует от учителя использования методов и приёмов обучения, позволяющих развивать инициативную, самостоятельную и творчески мыслящую личность. Ведущая роль в формировании функциональной грамотности отводится заданиям, в основе которых лежат </w:t>
      </w:r>
      <w:r w:rsidRPr="00C17D91">
        <w:rPr>
          <w:rFonts w:ascii="Times New Roman" w:hAnsi="Times New Roman" w:cs="Times New Roman"/>
          <w:sz w:val="28"/>
          <w:szCs w:val="28"/>
        </w:rPr>
        <w:lastRenderedPageBreak/>
        <w:t>различные жизненные ситуации. Подобные задания не имеют чёткого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поиска и переработки информаций.</w:t>
      </w:r>
    </w:p>
    <w:p w14:paraId="01429BF1" w14:textId="77777777" w:rsidR="00A94786" w:rsidRPr="00C17D91" w:rsidRDefault="00A94786" w:rsidP="00A9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651A8E" w14:textId="77777777" w:rsidR="00A94786" w:rsidRPr="00C17D91" w:rsidRDefault="00A94786" w:rsidP="00A9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854038" w14:textId="77777777" w:rsidR="00BE3255" w:rsidRDefault="00BE3255"/>
    <w:sectPr w:rsidR="00BE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86"/>
    <w:rsid w:val="000C593B"/>
    <w:rsid w:val="0033176A"/>
    <w:rsid w:val="00A94786"/>
    <w:rsid w:val="00BE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1AEE"/>
  <w15:chartTrackingRefBased/>
  <w15:docId w15:val="{4206CA96-BBF5-464F-9913-F6244626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7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2025-01-13T11:53:00Z</dcterms:created>
  <dcterms:modified xsi:type="dcterms:W3CDTF">2025-01-13T11:53:00Z</dcterms:modified>
</cp:coreProperties>
</file>