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E61" w:rsidRPr="00274E61" w:rsidRDefault="004D15A5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Г</w:t>
      </w:r>
      <w:r w:rsidR="00274E61">
        <w:rPr>
          <w:rFonts w:ascii="Times New Roman" w:hAnsi="Times New Roman" w:cs="Times New Roman"/>
          <w:b/>
          <w:sz w:val="28"/>
          <w:lang w:val="ru-RU"/>
        </w:rPr>
        <w:t>УО «Средняя школа №1 г. Сенно им. З. И. Азгура»</w:t>
      </w: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4D15A5" w:rsidRDefault="004D15A5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4D15A5" w:rsidRPr="00274E61" w:rsidRDefault="004D15A5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5C0993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44"/>
          <w:lang w:val="ru-RU"/>
        </w:rPr>
      </w:pPr>
      <w:r w:rsidRPr="005C0993">
        <w:rPr>
          <w:rFonts w:ascii="Times New Roman" w:hAnsi="Times New Roman" w:cs="Times New Roman"/>
          <w:b/>
          <w:sz w:val="44"/>
          <w:lang w:val="ru-RU"/>
        </w:rPr>
        <w:t>Использование экспозиции музея учреждения образования в воспитании гражданственности, патриотизма у учащейся молодежи.</w:t>
      </w:r>
    </w:p>
    <w:p w:rsidR="005C0993" w:rsidRPr="005C0993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32"/>
          <w:lang w:val="ru-RU"/>
        </w:rPr>
      </w:pPr>
      <w:r w:rsidRPr="005C0993">
        <w:rPr>
          <w:rFonts w:ascii="Times New Roman" w:hAnsi="Times New Roman" w:cs="Times New Roman"/>
          <w:b/>
          <w:sz w:val="32"/>
          <w:lang w:val="ru-RU"/>
        </w:rPr>
        <w:t xml:space="preserve">Виртуальная экскурсия по музею </w:t>
      </w:r>
      <w:r w:rsidR="004D15A5">
        <w:rPr>
          <w:rFonts w:ascii="Times New Roman" w:hAnsi="Times New Roman" w:cs="Times New Roman"/>
          <w:b/>
          <w:sz w:val="32"/>
          <w:lang w:val="ru-RU"/>
        </w:rPr>
        <w:t xml:space="preserve"> Г</w:t>
      </w:r>
      <w:r w:rsidRPr="005C0993">
        <w:rPr>
          <w:rFonts w:ascii="Times New Roman" w:hAnsi="Times New Roman" w:cs="Times New Roman"/>
          <w:b/>
          <w:sz w:val="32"/>
          <w:lang w:val="ru-RU"/>
        </w:rPr>
        <w:t xml:space="preserve">УО «Средняя школа №1 г. Сенно им. З. И. Азгура» </w:t>
      </w:r>
    </w:p>
    <w:p w:rsidR="00274E61" w:rsidRPr="005C0993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32"/>
          <w:lang w:val="ru-RU"/>
        </w:rPr>
      </w:pPr>
      <w:r w:rsidRPr="005C0993">
        <w:rPr>
          <w:rFonts w:ascii="Times New Roman" w:hAnsi="Times New Roman" w:cs="Times New Roman"/>
          <w:b/>
          <w:sz w:val="32"/>
          <w:lang w:val="ru-RU"/>
        </w:rPr>
        <w:t xml:space="preserve">«Заир </w:t>
      </w:r>
      <w:proofErr w:type="spellStart"/>
      <w:r w:rsidRPr="005C0993">
        <w:rPr>
          <w:rFonts w:ascii="Times New Roman" w:hAnsi="Times New Roman" w:cs="Times New Roman"/>
          <w:b/>
          <w:sz w:val="32"/>
          <w:lang w:val="ru-RU"/>
        </w:rPr>
        <w:t>Азгур</w:t>
      </w:r>
      <w:proofErr w:type="spellEnd"/>
      <w:r w:rsidRPr="005C0993">
        <w:rPr>
          <w:rFonts w:ascii="Times New Roman" w:hAnsi="Times New Roman" w:cs="Times New Roman"/>
          <w:b/>
          <w:sz w:val="32"/>
          <w:lang w:val="ru-RU"/>
        </w:rPr>
        <w:t>. Набат памяти».</w:t>
      </w: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274E61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Pr="00DD2A34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32"/>
          <w:lang w:val="ru-RU"/>
        </w:rPr>
      </w:pPr>
      <w:r w:rsidRPr="00DD2A34">
        <w:rPr>
          <w:rFonts w:ascii="Times New Roman" w:hAnsi="Times New Roman" w:cs="Times New Roman"/>
          <w:b/>
          <w:sz w:val="32"/>
          <w:lang w:val="ru-RU"/>
        </w:rPr>
        <w:t xml:space="preserve">Автор: Ирина Михайловна Кучко, </w:t>
      </w:r>
    </w:p>
    <w:p w:rsidR="005C0993" w:rsidRPr="00DD2A34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32"/>
          <w:lang w:val="ru-RU"/>
        </w:rPr>
      </w:pPr>
      <w:r w:rsidRPr="00DD2A34">
        <w:rPr>
          <w:rFonts w:ascii="Times New Roman" w:hAnsi="Times New Roman" w:cs="Times New Roman"/>
          <w:b/>
          <w:sz w:val="32"/>
          <w:lang w:val="ru-RU"/>
        </w:rPr>
        <w:t xml:space="preserve">учитель изобразительного искусства, </w:t>
      </w:r>
    </w:p>
    <w:p w:rsidR="00274E61" w:rsidRPr="00DD2A34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32"/>
          <w:lang w:val="ru-RU"/>
        </w:rPr>
      </w:pPr>
      <w:r w:rsidRPr="00DD2A34">
        <w:rPr>
          <w:rFonts w:ascii="Times New Roman" w:hAnsi="Times New Roman" w:cs="Times New Roman"/>
          <w:b/>
          <w:sz w:val="32"/>
          <w:lang w:val="ru-RU"/>
        </w:rPr>
        <w:t>руководитель школьного музея.</w:t>
      </w:r>
    </w:p>
    <w:p w:rsidR="005C0993" w:rsidRPr="00DD2A34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4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5C0993" w:rsidRDefault="005C0993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274E61" w:rsidRPr="00274E61" w:rsidRDefault="004D15A5" w:rsidP="005C0993">
      <w:pPr>
        <w:ind w:left="624"/>
        <w:contextualSpacing/>
        <w:mirrorIndents/>
        <w:jc w:val="center"/>
        <w:outlineLvl w:val="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г. Сенно, 2012 </w:t>
      </w:r>
    </w:p>
    <w:p w:rsidR="00274E61" w:rsidRPr="00274E61" w:rsidRDefault="00274E61" w:rsidP="00E752C0">
      <w:pPr>
        <w:ind w:left="624"/>
        <w:contextualSpacing/>
        <w:mirrorIndents/>
        <w:outlineLvl w:val="0"/>
        <w:rPr>
          <w:rFonts w:ascii="Times New Roman" w:hAnsi="Times New Roman" w:cs="Times New Roman"/>
          <w:b/>
          <w:sz w:val="28"/>
          <w:lang w:val="ru-RU"/>
        </w:rPr>
      </w:pPr>
    </w:p>
    <w:p w:rsidR="00E00182" w:rsidRPr="00623942" w:rsidRDefault="00E00182" w:rsidP="00DD2A34">
      <w:pPr>
        <w:spacing w:line="240" w:lineRule="auto"/>
        <w:contextualSpacing/>
        <w:mirrorIndents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Использование экспозиции музея учреждения образования в воспитании гражданственности, патриотизма у учащейся молодежи.</w:t>
      </w:r>
    </w:p>
    <w:p w:rsidR="00E752C0" w:rsidRPr="00623942" w:rsidRDefault="00E752C0" w:rsidP="00DD2A34">
      <w:pPr>
        <w:spacing w:line="240" w:lineRule="auto"/>
        <w:contextualSpacing/>
        <w:mirrorIndents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Виртуальная экскурсия по музею УО «Средняя школа №1 г. Сенно им. З. И. Азгура» «Заир </w:t>
      </w:r>
      <w:proofErr w:type="spellStart"/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>Азгур</w:t>
      </w:r>
      <w:proofErr w:type="spellEnd"/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>. Набат памяти».</w:t>
      </w:r>
    </w:p>
    <w:p w:rsidR="00E00182" w:rsidRPr="00623942" w:rsidRDefault="00E00182" w:rsidP="00DD2A34">
      <w:pPr>
        <w:spacing w:line="240" w:lineRule="auto"/>
        <w:ind w:left="624"/>
        <w:contextualSpacing/>
        <w:mirrorIndents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C4CFE" w:rsidRPr="00623942" w:rsidRDefault="00EC4CFE" w:rsidP="00D042B2">
      <w:pPr>
        <w:spacing w:line="240" w:lineRule="auto"/>
        <w:ind w:left="624"/>
        <w:contextualSpacing/>
        <w:mirrorIndents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>Аннотация.</w:t>
      </w:r>
    </w:p>
    <w:p w:rsidR="00F97E41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F97E41" w:rsidRPr="00623942">
        <w:rPr>
          <w:rFonts w:ascii="Times New Roman" w:hAnsi="Times New Roman" w:cs="Times New Roman"/>
          <w:sz w:val="28"/>
          <w:szCs w:val="28"/>
          <w:lang w:val="ru-RU"/>
        </w:rPr>
        <w:t>Особое значение в решении проблем патриотического воспитания занимает музейная педагогика, разрабатывающая формы, методы и приёмы культурно-образовательной деятельности музея, которые способствуют повышению внимания детей к окружающей действительности, помогая им обнаруживать вокруг себя реалии музейного значения, раритеты, ценить подлинные вещи ушедших эпох, семейные реликвии.</w:t>
      </w:r>
    </w:p>
    <w:p w:rsidR="00EC4CFE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F97E41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>Современная музейная педагогика развивается в русле  проблем музейной коммуникации и направлена в первую очередь на расширение задач активизации творческих способностей личности учащихся. Ведущей тенденцией музейной педагогики становится переход от единичных и эпизодических контактов с посетителями к созданию многоступенчатой системы музейного образования, приобщения к музею и его культуре.</w:t>
      </w:r>
      <w:r w:rsidR="00EC4CFE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C4CFE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</w:t>
      </w:r>
      <w:r w:rsidR="00EC4CFE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>Цель музейной педагогики</w:t>
      </w:r>
      <w:r w:rsidR="00EC4CFE" w:rsidRPr="0062394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– </w:t>
      </w:r>
      <w:r w:rsidR="00EC4CFE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>создание условий для развития личности путём  включения её в многообразную деятельность школьного музея.</w:t>
      </w:r>
    </w:p>
    <w:p w:rsidR="003D3885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F97E41" w:rsidRPr="00623942">
        <w:rPr>
          <w:rFonts w:ascii="Times New Roman" w:hAnsi="Times New Roman" w:cs="Times New Roman"/>
          <w:sz w:val="28"/>
          <w:szCs w:val="28"/>
          <w:lang w:val="ru-RU"/>
        </w:rPr>
        <w:t>ассматривая музейную педагогику как одну из форм совреме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нных образовательных технологий, необходимо отметить, что </w:t>
      </w:r>
      <w:r w:rsidR="00F97E4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F97E4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ормы взаимодействия музея и школы по образованию и воспитанию  школьников достаточно разнообразны.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Одна из них - м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>узейная экскурсия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Это 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форма культурно-образовательной деятельности музея, основанная на коллективном осмотре музея под руководством специалиста по заранее намеченной теме и специальному маршруту. Особенностью музейной экскурсии  является сочетание показа и рассказа при главенствующей роли зрительного восприятия, которое дополняется впечатлениями и моторного характера: осмотр с разных точек зрения, на различном расстоянии. </w:t>
      </w:r>
    </w:p>
    <w:p w:rsidR="003D3885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F97E41" w:rsidRPr="00623942">
        <w:rPr>
          <w:rFonts w:ascii="Times New Roman" w:hAnsi="Times New Roman" w:cs="Times New Roman"/>
          <w:sz w:val="28"/>
          <w:szCs w:val="28"/>
          <w:lang w:val="ru-RU"/>
        </w:rPr>
        <w:t>Тематическая экскурсия была и остается наиболее традиционной формой работы музея со школой. Эффективность такой экскурсии зависит от экспозиции.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Нашему учреждению образования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посчастливилось иметь в школьном музее подлинные работы скульптора с мировой известностью Заира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Исааковича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>Азгура. Это неисчерпаемый источник для разработки экскурсий различной тематики – от путешествия по видам изобразительного искусства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биографических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судьбоносных встреч Заира Азгура  с известными людьми, которых он изображал, с которыми дружил, у кого учился, кого учил сам.</w:t>
      </w:r>
      <w:r w:rsidR="008B098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C4CFE" w:rsidRPr="00623942" w:rsidRDefault="00C516F0" w:rsidP="00D042B2">
      <w:pPr>
        <w:spacing w:after="0" w:line="240" w:lineRule="auto"/>
        <w:ind w:firstLine="708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В 1996 году нашей школе Указом Президента РБ А.Г.Лукашенко было присвоено имя Заира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Исаковича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Азгура.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Музей в УО «Средняя школа №1 г</w:t>
      </w:r>
      <w:proofErr w:type="gramStart"/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енно им. </w:t>
      </w:r>
      <w:proofErr w:type="spellStart"/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З.И.Азгура</w:t>
      </w:r>
      <w:proofErr w:type="spellEnd"/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с 2004 года, когда школе родственниками   Заира Азгура была подарена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коллекция 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работ 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За время существования музея накопился определенный опыт проведения </w:t>
      </w:r>
      <w:r w:rsidR="00D042B2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экскурсий и музейных занятий, стало необходимым систематизировать </w:t>
      </w:r>
      <w:r w:rsidR="00D042B2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накопленный материал, предложить его к использованию другими педагогами.</w:t>
      </w:r>
      <w:r w:rsidR="008B098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Очень сложно определиться с первостепенностью предложенных тематик, все экскурсии интересны по-своему, рассчитаны на разновозрастную аудиторию и на разл</w:t>
      </w:r>
      <w:r w:rsidR="00D042B2">
        <w:rPr>
          <w:rFonts w:ascii="Times New Roman" w:hAnsi="Times New Roman" w:cs="Times New Roman"/>
          <w:sz w:val="28"/>
          <w:szCs w:val="28"/>
          <w:lang w:val="ru-RU"/>
        </w:rPr>
        <w:t>ичную временную протяженность. Мы  посчитали</w:t>
      </w:r>
      <w:r w:rsidR="008B098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>возможным</w:t>
      </w:r>
      <w:proofErr w:type="gramEnd"/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098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начать с того, что наиболее важно, близко пониманию, что может вызвать наиболее сильный эмоциональный отклик у аудитории. И обязательное условие – работу  можно увидеть в школьном музее.  </w:t>
      </w:r>
    </w:p>
    <w:p w:rsidR="005A1B5F" w:rsidRDefault="00002B46" w:rsidP="005A1B5F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>Предлагаемая разработка тематической экскурсии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Заир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Азгур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Набат</w:t>
      </w:r>
      <w:r w:rsidR="00DD2A34"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731D" w:rsidRPr="00623942">
        <w:rPr>
          <w:rFonts w:ascii="Times New Roman" w:hAnsi="Times New Roman" w:cs="Times New Roman"/>
          <w:sz w:val="28"/>
          <w:szCs w:val="28"/>
          <w:lang w:val="ru-RU"/>
        </w:rPr>
        <w:t>памяти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731D" w:rsidRPr="00623942">
        <w:rPr>
          <w:rFonts w:ascii="Times New Roman" w:hAnsi="Times New Roman" w:cs="Times New Roman"/>
          <w:sz w:val="28"/>
          <w:szCs w:val="28"/>
          <w:lang w:val="ru-RU"/>
        </w:rPr>
        <w:t>- виртуальный экскурс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в коллекцию работ скульптора, посвященную </w:t>
      </w:r>
      <w:r w:rsidR="00D042B2">
        <w:rPr>
          <w:rFonts w:ascii="Times New Roman" w:hAnsi="Times New Roman" w:cs="Times New Roman"/>
          <w:sz w:val="28"/>
          <w:szCs w:val="28"/>
          <w:lang w:val="ru-RU"/>
        </w:rPr>
        <w:t>известным героическим личностям. Эти произведения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можно увидеть в нашем музее как эскизы к будущим произведениям  и как </w:t>
      </w:r>
      <w:r w:rsidR="00D042B2">
        <w:rPr>
          <w:rFonts w:ascii="Times New Roman" w:hAnsi="Times New Roman" w:cs="Times New Roman"/>
          <w:sz w:val="28"/>
          <w:szCs w:val="28"/>
          <w:lang w:val="ru-RU"/>
        </w:rPr>
        <w:t xml:space="preserve"> законченные </w:t>
      </w:r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памятники на территории </w:t>
      </w:r>
      <w:proofErr w:type="spellStart"/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>Витебщины</w:t>
      </w:r>
      <w:proofErr w:type="spellEnd"/>
      <w:r w:rsidR="003D3885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столицы нашей республики Минска.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Это своеобразный туристический маршрут</w:t>
      </w:r>
      <w:proofErr w:type="gramStart"/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г. Сенно</w:t>
      </w:r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>- г. Витебск</w:t>
      </w:r>
      <w:r w:rsidR="00DD2A34"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5851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- г. Минск. </w:t>
      </w:r>
    </w:p>
    <w:p w:rsidR="00E00182" w:rsidRPr="00623942" w:rsidRDefault="005A1B5F" w:rsidP="005A1B5F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На примере жизни 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и творчества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>знаменитого земляка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>, рассказа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  <w:r w:rsidR="00EC4CFE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го изобразительном наследии 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у детей воспитывается гражданственность и патриотизм, гордость за свою маленькую родину,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E00182" w:rsidRPr="00623942">
        <w:rPr>
          <w:rFonts w:ascii="Times New Roman" w:hAnsi="Times New Roman" w:cs="Times New Roman"/>
          <w:sz w:val="28"/>
          <w:szCs w:val="28"/>
          <w:lang w:val="ru-RU"/>
        </w:rPr>
        <w:t>оторая выпускает в мир таких людей,  вселяется  уверенность в своих силах, расширяется кругозор, воспитывается художественный вкус  и творческое отношение к жизни.</w:t>
      </w:r>
    </w:p>
    <w:p w:rsidR="00E00182" w:rsidRPr="00623942" w:rsidRDefault="00E0018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54286D" w:rsidRPr="00623942" w:rsidRDefault="0099317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>Пояснительная записка</w:t>
      </w:r>
    </w:p>
    <w:p w:rsidR="0054286D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54286D" w:rsidRPr="00623942">
        <w:rPr>
          <w:rFonts w:ascii="Times New Roman" w:hAnsi="Times New Roman" w:cs="Times New Roman"/>
          <w:sz w:val="28"/>
          <w:szCs w:val="28"/>
          <w:lang w:val="ru-RU"/>
        </w:rPr>
        <w:t>Социально-экономические преобразования в нашей стране неизбежно затронули сферы культуры, образования и воспитания, вне которых не могут успешно осуществляться никакие реформы. В качестве одной из важных встала задача формирования свободной, творческой, инициативной личности, с чётко выраженной гражданской позицией, способной участвовать в создании нового демократического общества. Решение её возложено на учреждения образования, культуры, к которым относится и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музей</w:t>
      </w:r>
      <w:r w:rsidR="0054286D" w:rsidRPr="00623942">
        <w:rPr>
          <w:rFonts w:ascii="Times New Roman" w:hAnsi="Times New Roman" w:cs="Times New Roman"/>
          <w:sz w:val="28"/>
          <w:szCs w:val="28"/>
          <w:lang w:val="ru-RU"/>
        </w:rPr>
        <w:t>. Таким образом, музей становится активным участником в решении приоритетной задачи, что требует от него нового осмысления своей роли в общественной жизни, сущности и назначения.</w:t>
      </w:r>
    </w:p>
    <w:p w:rsidR="0054286D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54286D" w:rsidRPr="00623942">
        <w:rPr>
          <w:rFonts w:ascii="Times New Roman" w:hAnsi="Times New Roman" w:cs="Times New Roman"/>
          <w:sz w:val="28"/>
          <w:szCs w:val="28"/>
          <w:lang w:val="ru-RU"/>
        </w:rPr>
        <w:t>Сегодняшний музей возложил на себя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важнейшую общественную миссию  - </w:t>
      </w:r>
      <w:r w:rsidR="0054286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через историко-культурное просвещение содействовать духовно-нравственному воспитанию, привитию понимания общечеловеческих ценностей и национальных традиций, эстетическ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>ому отношению к миру, тем самым</w:t>
      </w:r>
      <w:r w:rsidR="0054286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формируя нравственность, гражданскую позицию, чувство патриотизма.</w:t>
      </w:r>
    </w:p>
    <w:p w:rsidR="00C516F0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4A6EF4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Музей обладает большим образовательным потенциалом, производя отбор событий, фактов, людских судеб через функцию документирования, особенно если этой деятельностью занимаются не только взрослые, но и учащиеся. Музейный предмет, выступая в качестве источника информации о людях и событиях, способен воздействовать эмоционально, вызывать чувство сопричастности, так как роль исследователей истории выполняют не только взрослые, но и дети под руководством взрослых.    </w:t>
      </w:r>
    </w:p>
    <w:p w:rsidR="0054286D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23942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  </w:t>
      </w:r>
      <w:r w:rsidR="004A6EF4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Образовательная функция музея приобретает особую значимость и ценность, новую динамику в </w:t>
      </w:r>
      <w:r w:rsidR="004A6EF4" w:rsidRPr="00623942">
        <w:rPr>
          <w:rFonts w:ascii="Times New Roman" w:eastAsia="Calibri" w:hAnsi="Times New Roman" w:cs="Times New Roman"/>
          <w:sz w:val="28"/>
          <w:szCs w:val="28"/>
        </w:rPr>
        <w:t>XXI</w:t>
      </w:r>
      <w:r w:rsidR="004A6EF4"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веке, подтверждая высокую востребованность обществом ценностного и информационного потенциала. </w:t>
      </w:r>
    </w:p>
    <w:p w:rsidR="0054286D" w:rsidRPr="00623942" w:rsidRDefault="0054286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В связи с этим всё большее внимание в теории и практике образования придаётся музейной педагогике. Музейная педагогика, как одно из направлений деятельности музея, становится всё более привычной в практике духовно-нравственного, гражданско-патриотического, историко-краеведческого воспитания личности в едином образовательном процессе. Стремление к гуманитарному обновлению образования, ориентированному на сотрудничество музея и школы, на создание любительских школьных тематических музеев – суть новой образовательной парадигмы </w:t>
      </w:r>
      <w:r w:rsidRPr="00623942">
        <w:rPr>
          <w:rFonts w:ascii="Times New Roman" w:hAnsi="Times New Roman" w:cs="Times New Roman"/>
          <w:sz w:val="28"/>
          <w:szCs w:val="28"/>
        </w:rPr>
        <w:t>XXI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</w:p>
    <w:p w:rsidR="00890477" w:rsidRPr="00623942" w:rsidRDefault="0080731D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Стремительное  изменение    базовых  общечеловеческих  ценностей  актуализирует  необходимость  движения  к  новому  состоянию  модели  воспитания  в  процессе  усвоения  культурно-исторических  ценностей.  </w:t>
      </w:r>
    </w:p>
    <w:p w:rsidR="00451416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451416" w:rsidRPr="00623942">
        <w:rPr>
          <w:rFonts w:ascii="Times New Roman" w:hAnsi="Times New Roman" w:cs="Times New Roman"/>
          <w:sz w:val="28"/>
          <w:szCs w:val="28"/>
          <w:lang w:val="ru-RU"/>
        </w:rPr>
        <w:t>С 2011 года в УО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«Средняя школа №1 г. Сенно им З.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>И.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>Азгура»</w:t>
      </w:r>
      <w:r w:rsidR="0045141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начинает работать   экспериментальный  проект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1416" w:rsidRPr="00623942">
        <w:rPr>
          <w:rFonts w:ascii="Times New Roman" w:hAnsi="Times New Roman" w:cs="Times New Roman"/>
          <w:sz w:val="28"/>
          <w:szCs w:val="28"/>
          <w:lang w:val="ru-RU"/>
        </w:rPr>
        <w:t>«Воспитание  художественно-эстетической  культуры   учащихся   через деятельность   школьного  художественного  музея».</w:t>
      </w:r>
    </w:p>
    <w:p w:rsidR="0099317D" w:rsidRPr="00623942" w:rsidRDefault="0080731D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Актуальность  проекта  заключается  </w:t>
      </w:r>
      <w:r w:rsidR="00451416" w:rsidRPr="00623942">
        <w:rPr>
          <w:rFonts w:ascii="Times New Roman" w:hAnsi="Times New Roman" w:cs="Times New Roman"/>
          <w:sz w:val="28"/>
          <w:szCs w:val="28"/>
          <w:lang w:val="ru-RU"/>
        </w:rPr>
        <w:t>в использовании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образовательной  и    восстановительной  функции  музея  как  центра  просветительской  деятельности  для  создания  модели  воспитательной  работы,  направленной  </w:t>
      </w:r>
      <w:proofErr w:type="gramStart"/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9317D" w:rsidRPr="00623942" w:rsidRDefault="00C52F9C" w:rsidP="00D042B2">
      <w:pPr>
        <w:pStyle w:val="a8"/>
        <w:spacing w:after="0"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0731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освоение 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культурно-истор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ического  наследия;</w:t>
      </w:r>
    </w:p>
    <w:p w:rsidR="0099317D" w:rsidRPr="00623942" w:rsidRDefault="00C52F9C" w:rsidP="00D042B2">
      <w:pPr>
        <w:pStyle w:val="a8"/>
        <w:spacing w:after="0"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>введение  учащихся  в  совреме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нную  социокультурную  ситуацию;</w:t>
      </w:r>
    </w:p>
    <w:p w:rsidR="0099317D" w:rsidRPr="00623942" w:rsidRDefault="00C52F9C" w:rsidP="00D042B2">
      <w:pPr>
        <w:pStyle w:val="a8"/>
        <w:spacing w:after="0"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>становление  развитой  личности.</w:t>
      </w:r>
    </w:p>
    <w:p w:rsidR="0099317D" w:rsidRPr="00623942" w:rsidRDefault="0099317D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99317D" w:rsidRPr="00623942" w:rsidRDefault="0080731D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>Гипотеза</w:t>
      </w:r>
      <w:r w:rsidR="0045141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проекта сформулирована следующим образом:</w:t>
      </w:r>
    </w:p>
    <w:p w:rsidR="0099317D" w:rsidRPr="00623942" w:rsidRDefault="0099317D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Если  деятельность  школы  по  воспитанию  художественно-эстетической  культуры  учащихся  будет  организована  средствами   музейной  педагогики,  то  это  будет  способствовать  освоению  учащимися  общечеловеческих  культурных  ценностей,  формированию  разносторонне развитой  личности.</w:t>
      </w:r>
    </w:p>
    <w:p w:rsidR="00FB1E03" w:rsidRPr="00623942" w:rsidRDefault="0080731D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ходе реализации данного проекта намечены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к осуществлению 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разные направления деятельности  и пед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агогического 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коллектива, и коллектива </w:t>
      </w:r>
      <w:proofErr w:type="gramStart"/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9317D" w:rsidRPr="00623942" w:rsidRDefault="00451416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731D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Одним из направлений определена э</w:t>
      </w:r>
      <w:r w:rsidR="0099317D" w:rsidRPr="00623942">
        <w:rPr>
          <w:rFonts w:ascii="Times New Roman" w:hAnsi="Times New Roman" w:cs="Times New Roman"/>
          <w:sz w:val="28"/>
          <w:szCs w:val="28"/>
          <w:lang w:val="ru-RU"/>
        </w:rPr>
        <w:t>кскурсионная  деятельность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, включающая в себя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следующее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B1E03" w:rsidRPr="00623942" w:rsidRDefault="00FB1E03" w:rsidP="00D042B2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9317D" w:rsidRPr="00623942" w:rsidRDefault="0099317D" w:rsidP="00D042B2">
      <w:pPr>
        <w:pStyle w:val="a8"/>
        <w:numPr>
          <w:ilvl w:val="0"/>
          <w:numId w:val="9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Работа  творческой  группы  юных  экскурсоводов  по  разработке  экскурсионных  маршрутов.</w:t>
      </w:r>
    </w:p>
    <w:p w:rsidR="0099317D" w:rsidRPr="00623942" w:rsidRDefault="0099317D" w:rsidP="00D042B2">
      <w:pPr>
        <w:pStyle w:val="a8"/>
        <w:numPr>
          <w:ilvl w:val="0"/>
          <w:numId w:val="9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Разработка  виртуальных  экскурсий  по  различным  направлениям.</w:t>
      </w:r>
    </w:p>
    <w:p w:rsidR="00FB1E03" w:rsidRPr="00623942" w:rsidRDefault="0099317D" w:rsidP="00D042B2">
      <w:pPr>
        <w:pStyle w:val="a8"/>
        <w:numPr>
          <w:ilvl w:val="0"/>
          <w:numId w:val="9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Осуществление  экскурсий</w:t>
      </w:r>
      <w:r w:rsidR="00FB1E03" w:rsidRPr="0062394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1E03" w:rsidRPr="00623942" w:rsidRDefault="00FB1E03" w:rsidP="00D042B2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80731D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>Таким образом, предложенная тематическая виртуальная экскурсия – это всего лишь небольшой этап на пути осуществления вышеназванного проекта. В перспективе будет</w:t>
      </w:r>
      <w:r w:rsidR="00623942">
        <w:rPr>
          <w:rFonts w:ascii="Times New Roman" w:hAnsi="Times New Roman" w:cs="Times New Roman"/>
          <w:sz w:val="28"/>
          <w:szCs w:val="28"/>
          <w:lang w:val="ru-RU"/>
        </w:rPr>
        <w:t xml:space="preserve">  систематизирована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>коллекция тематических экскурсий и музейных занятий</w:t>
      </w:r>
      <w:r w:rsidR="007F764A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экспозиции школьного музея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F764A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Все экскурсии и занятия излагаются доступным для понимания языком, сопровождаются иллюстративным материалом, что освобождает педагога от поиска наглядности. </w:t>
      </w:r>
    </w:p>
    <w:p w:rsidR="0080731D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7F764A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Разработанные экскурсии могут дополняться интересными фактами, изменениями, корректировками в ходе поисково-исследовательской деятельности педагогов и обучающихся.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F764A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>Предполагается публикация наработанного материала для использования  их в работе педагогами</w:t>
      </w:r>
      <w:r w:rsidR="007F764A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других школ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обмена опытом, для повышения качества образовательного процесса, для личностного осмысления исторической действит</w:t>
      </w:r>
      <w:r w:rsidR="007F764A" w:rsidRPr="00623942">
        <w:rPr>
          <w:rFonts w:ascii="Times New Roman" w:hAnsi="Times New Roman" w:cs="Times New Roman"/>
          <w:sz w:val="28"/>
          <w:szCs w:val="28"/>
          <w:lang w:val="ru-RU"/>
        </w:rPr>
        <w:t>ельности: как прошлого, так и настоящего.</w:t>
      </w:r>
      <w:r w:rsidR="00890477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52F9C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Предложенная виртуальная экскурсия 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E752C0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Заир </w:t>
      </w:r>
      <w:proofErr w:type="spellStart"/>
      <w:r w:rsidR="00E752C0" w:rsidRPr="00623942">
        <w:rPr>
          <w:rFonts w:ascii="Times New Roman" w:hAnsi="Times New Roman" w:cs="Times New Roman"/>
          <w:sz w:val="28"/>
          <w:szCs w:val="28"/>
          <w:lang w:val="ru-RU"/>
        </w:rPr>
        <w:t>Азгур</w:t>
      </w:r>
      <w:proofErr w:type="spellEnd"/>
      <w:r w:rsidR="00E752C0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E752C0" w:rsidRPr="00623942">
        <w:rPr>
          <w:rFonts w:ascii="Times New Roman" w:hAnsi="Times New Roman" w:cs="Times New Roman"/>
          <w:sz w:val="28"/>
          <w:szCs w:val="28"/>
          <w:lang w:val="ru-RU"/>
        </w:rPr>
        <w:t>Набат памяти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752C0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>разработана творческой группой юных экскурсоводов  и руководителем музея на основе достоверного исторического и фактического материала, дополнена в процессе документальных изысканий  и связей с мемориальным музеем З.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>И.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5BCA">
        <w:rPr>
          <w:rFonts w:ascii="Times New Roman" w:hAnsi="Times New Roman" w:cs="Times New Roman"/>
          <w:sz w:val="28"/>
          <w:szCs w:val="28"/>
          <w:lang w:val="ru-RU"/>
        </w:rPr>
        <w:t>Азгура  и обращения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к интернет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ресурсам,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может проводиться как в виде лекции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одного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>педагога, так и выступления нескольких экскурсоводов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из числа учащихся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При наличии предварительной работы с аудиторией (включение </w:t>
      </w:r>
      <w:proofErr w:type="spellStart"/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>межпредметных</w:t>
      </w:r>
      <w:proofErr w:type="spellEnd"/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связей –</w:t>
      </w:r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история, литература) 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проводить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="00C52F9C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в форме диалога. Экскурсия сопровождается компьютерной презентацией.</w:t>
      </w:r>
    </w:p>
    <w:p w:rsidR="00171561" w:rsidRPr="00623942" w:rsidRDefault="0080731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A11546" w:rsidRPr="00623942">
        <w:rPr>
          <w:rFonts w:ascii="Times New Roman" w:hAnsi="Times New Roman" w:cs="Times New Roman"/>
          <w:b/>
          <w:sz w:val="28"/>
          <w:szCs w:val="28"/>
          <w:lang w:val="ru-RU"/>
        </w:rPr>
        <w:t>Цель экскурсии</w:t>
      </w:r>
      <w:r w:rsidR="00A11546" w:rsidRPr="0062394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1222" w:rsidRPr="00623942">
        <w:rPr>
          <w:rFonts w:ascii="Times New Roman" w:hAnsi="Times New Roman" w:cs="Times New Roman"/>
          <w:sz w:val="28"/>
          <w:szCs w:val="28"/>
          <w:lang w:val="ru-RU"/>
        </w:rPr>
        <w:t>воспитание гражданственности и патриотизма у детей и молодежи через знакомство с творчеством скульптора Заира Азгура.</w:t>
      </w:r>
    </w:p>
    <w:p w:rsidR="005F09C6" w:rsidRPr="00623942" w:rsidRDefault="00BD4825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проведения вышеуказанной  экскурсии планируется решать такие важные </w:t>
      </w:r>
      <w:r w:rsidR="005F09C6" w:rsidRPr="00623942">
        <w:rPr>
          <w:rFonts w:ascii="Times New Roman" w:hAnsi="Times New Roman" w:cs="Times New Roman"/>
          <w:b/>
          <w:sz w:val="28"/>
          <w:szCs w:val="28"/>
          <w:lang w:val="ru-RU"/>
        </w:rPr>
        <w:t>задачи</w:t>
      </w: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5F09C6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как:</w:t>
      </w:r>
    </w:p>
    <w:p w:rsidR="005F09C6" w:rsidRPr="00623942" w:rsidRDefault="005F09C6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- приобщение к культуре своего народа на основе постижения </w:t>
      </w:r>
      <w:r w:rsidR="0046122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традиций, истории, предметного мира;</w:t>
      </w:r>
    </w:p>
    <w:p w:rsidR="005F09C6" w:rsidRPr="00623942" w:rsidRDefault="005F09C6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-  понимание специфики </w:t>
      </w:r>
      <w:r w:rsidR="00461222"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визуального искусства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и формирование ува</w:t>
      </w:r>
      <w:r w:rsidR="00461222" w:rsidRPr="00623942">
        <w:rPr>
          <w:rFonts w:ascii="Times New Roman" w:hAnsi="Times New Roman" w:cs="Times New Roman"/>
          <w:sz w:val="28"/>
          <w:szCs w:val="28"/>
          <w:lang w:val="ru-RU"/>
        </w:rPr>
        <w:t>жительного отношения к культурному наследию и людям, которые его создают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D4825" w:rsidRPr="00623942" w:rsidRDefault="005F09C6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 формирование активной жизненной позиции: «я в ответе за все ценности культуры, созданные моим народом и народами других стран. Я должен внести свою лепту в сохранение и приумножение культурного наследия моей страны».</w:t>
      </w:r>
    </w:p>
    <w:p w:rsidR="00461222" w:rsidRDefault="0046122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042B2" w:rsidRDefault="00D042B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042B2" w:rsidRDefault="00D042B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042B2" w:rsidRDefault="00D042B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042B2" w:rsidRDefault="00D042B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042B2" w:rsidRDefault="00D042B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042B2" w:rsidRPr="00623942" w:rsidRDefault="00D042B2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99317D" w:rsidRPr="00623942" w:rsidRDefault="0099317D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использованной литературы</w:t>
      </w:r>
    </w:p>
    <w:p w:rsidR="00BD4825" w:rsidRPr="00623942" w:rsidRDefault="00BD4825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4825" w:rsidRPr="00623942" w:rsidRDefault="00BD4825" w:rsidP="00D042B2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B2F01" w:rsidRPr="00623942" w:rsidRDefault="002B2F01" w:rsidP="00D042B2">
      <w:pPr>
        <w:numPr>
          <w:ilvl w:val="0"/>
          <w:numId w:val="5"/>
        </w:num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Белорусская ССР: Краткая энциклопедия. В 5-ти т. Т. 5: Биографический справочник /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Редкол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И. П.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Шамякин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(гл. редактор) и др. — Мн.: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БелСЭ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им. </w:t>
      </w:r>
      <w:r w:rsidRPr="0062394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Бровки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>, 1981. — Т. 5. — 740 </w:t>
      </w:r>
      <w:proofErr w:type="gramStart"/>
      <w:r w:rsidRPr="00623942">
        <w:rPr>
          <w:rFonts w:ascii="Times New Roman" w:hAnsi="Times New Roman" w:cs="Times New Roman"/>
          <w:sz w:val="28"/>
          <w:szCs w:val="28"/>
        </w:rPr>
        <w:t>с.,</w:t>
      </w:r>
      <w:proofErr w:type="gramEnd"/>
      <w:r w:rsidRPr="00623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ил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>. — 50 000 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2F01" w:rsidRPr="00623942" w:rsidRDefault="002B2F01" w:rsidP="00D042B2">
      <w:pPr>
        <w:pStyle w:val="a8"/>
        <w:numPr>
          <w:ilvl w:val="0"/>
          <w:numId w:val="5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Быков, А. Организационн</w:t>
      </w:r>
      <w:proofErr w:type="gram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педагогические вопросы патриотического воспитания / А. Быков // Воспитание школьников.- 2006.- №5.-С.4-7 </w:t>
      </w:r>
    </w:p>
    <w:p w:rsidR="002B2F01" w:rsidRPr="00623942" w:rsidRDefault="002B2F01" w:rsidP="00D042B2">
      <w:pPr>
        <w:pStyle w:val="a8"/>
        <w:numPr>
          <w:ilvl w:val="0"/>
          <w:numId w:val="5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Гладилина, И. Технологии  гражданско-патриотического воспитания в общеобразовательной школе / И. Гладилина // Воспитание  школьников.- 2007.-№9.- С.2-6 </w:t>
      </w:r>
    </w:p>
    <w:p w:rsidR="0099317D" w:rsidRPr="00623942" w:rsidRDefault="0099317D" w:rsidP="00D042B2">
      <w:pPr>
        <w:numPr>
          <w:ilvl w:val="0"/>
          <w:numId w:val="5"/>
        </w:numPr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23942">
        <w:rPr>
          <w:rFonts w:ascii="Times New Roman" w:hAnsi="Times New Roman" w:cs="Times New Roman"/>
          <w:i/>
          <w:sz w:val="28"/>
          <w:szCs w:val="28"/>
          <w:lang w:val="ru-RU"/>
        </w:rPr>
        <w:t>Воронович</w:t>
      </w:r>
      <w:proofErr w:type="spellEnd"/>
      <w:r w:rsidRPr="0062394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В.М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Управление учебно-воспитательным процессом средствами музейной педагогики/ В.М.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Воронович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>. – К</w:t>
      </w:r>
      <w:r w:rsidRPr="00623942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раванне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3942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адукацы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–  № 12. – 2007. – С. </w:t>
      </w:r>
    </w:p>
    <w:p w:rsidR="0099317D" w:rsidRPr="00623942" w:rsidRDefault="0099317D" w:rsidP="00D042B2">
      <w:pPr>
        <w:numPr>
          <w:ilvl w:val="0"/>
          <w:numId w:val="5"/>
        </w:num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3942">
        <w:rPr>
          <w:rFonts w:ascii="Times New Roman" w:hAnsi="Times New Roman" w:cs="Times New Roman"/>
          <w:i/>
          <w:sz w:val="28"/>
          <w:szCs w:val="28"/>
          <w:lang w:val="ru-RU"/>
        </w:rPr>
        <w:t>Васичева Э.В., Иванова Л.М., Соколова Т.А.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Музейная педагогика в образовательном пространстве школы / Методист. – № 7. – 2007.– </w:t>
      </w:r>
      <w:proofErr w:type="gramStart"/>
      <w:r w:rsidRPr="00623942">
        <w:rPr>
          <w:rFonts w:ascii="Times New Roman" w:hAnsi="Times New Roman" w:cs="Times New Roman"/>
          <w:sz w:val="28"/>
          <w:szCs w:val="28"/>
        </w:rPr>
        <w:t>С. 53</w:t>
      </w:r>
      <w:proofErr w:type="gramEnd"/>
      <w:r w:rsidRPr="00623942">
        <w:rPr>
          <w:rFonts w:ascii="Times New Roman" w:hAnsi="Times New Roman" w:cs="Times New Roman"/>
          <w:sz w:val="28"/>
          <w:szCs w:val="28"/>
        </w:rPr>
        <w:t>-59.</w:t>
      </w:r>
    </w:p>
    <w:p w:rsidR="002B2F01" w:rsidRPr="00623942" w:rsidRDefault="002B2F01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B2F01" w:rsidRPr="00623942" w:rsidRDefault="002B2F01" w:rsidP="00D042B2">
      <w:pPr>
        <w:pStyle w:val="a8"/>
        <w:numPr>
          <w:ilvl w:val="0"/>
          <w:numId w:val="5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Дьячкова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, С. Воспитание гражданина: материалы для классных часов в старших классах / С.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Дьячкова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// Библиотечка «Первого сентября» серия «Классное руководство» .- 2008.- №10.-С.3-29 </w:t>
      </w:r>
    </w:p>
    <w:p w:rsidR="005F09C6" w:rsidRPr="00623942" w:rsidRDefault="005F09C6" w:rsidP="00D042B2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5F09C6" w:rsidRPr="00623942" w:rsidRDefault="005F09C6" w:rsidP="00D042B2">
      <w:pPr>
        <w:pStyle w:val="a8"/>
        <w:numPr>
          <w:ilvl w:val="0"/>
          <w:numId w:val="5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Мичеева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, Н.М. Воспитание гражданственности и патриотизма средствами музейной педагогики / Н.М.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Мичеева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// Начальная школа.- </w:t>
      </w:r>
      <w:r w:rsidRPr="00623942">
        <w:rPr>
          <w:rFonts w:ascii="Times New Roman" w:hAnsi="Times New Roman" w:cs="Times New Roman"/>
          <w:sz w:val="28"/>
          <w:szCs w:val="28"/>
        </w:rPr>
        <w:t xml:space="preserve">2008.- №7.-С.22-23 </w:t>
      </w:r>
    </w:p>
    <w:p w:rsidR="005F09C6" w:rsidRPr="00623942" w:rsidRDefault="005F09C6" w:rsidP="00D042B2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2B2F01" w:rsidRPr="00623942" w:rsidRDefault="002B2F01" w:rsidP="00D042B2">
      <w:pPr>
        <w:pStyle w:val="a8"/>
        <w:numPr>
          <w:ilvl w:val="0"/>
          <w:numId w:val="5"/>
        </w:numPr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Петрова, Е. Современные формы гражданского воспитания в общеобразовательной школе / Е. Петрова // Педагогическая техника.- 2006.- №2.-С.51-56</w:t>
      </w:r>
    </w:p>
    <w:p w:rsidR="0099317D" w:rsidRPr="00623942" w:rsidRDefault="0099317D" w:rsidP="00D042B2">
      <w:pPr>
        <w:numPr>
          <w:ilvl w:val="0"/>
          <w:numId w:val="5"/>
        </w:num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623942">
        <w:rPr>
          <w:rFonts w:ascii="Times New Roman" w:hAnsi="Times New Roman" w:cs="Times New Roman"/>
          <w:i/>
          <w:sz w:val="28"/>
          <w:szCs w:val="28"/>
          <w:lang w:val="ru-RU"/>
        </w:rPr>
        <w:t>Следзевский</w:t>
      </w:r>
      <w:proofErr w:type="spellEnd"/>
      <w:r w:rsidRPr="0062394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И.В.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Гражданско-патриотичнеское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воспитание детей и молодежи: проблемы и стратегия / И.В.  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Следзевский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Преподавание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истории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. – 2007. – № 7. – </w:t>
      </w:r>
      <w:proofErr w:type="gramStart"/>
      <w:r w:rsidRPr="00623942">
        <w:rPr>
          <w:rFonts w:ascii="Times New Roman" w:hAnsi="Times New Roman" w:cs="Times New Roman"/>
          <w:sz w:val="28"/>
          <w:szCs w:val="28"/>
        </w:rPr>
        <w:t>С. 10</w:t>
      </w:r>
      <w:proofErr w:type="gramEnd"/>
      <w:r w:rsidRPr="00623942">
        <w:rPr>
          <w:rFonts w:ascii="Times New Roman" w:hAnsi="Times New Roman" w:cs="Times New Roman"/>
          <w:sz w:val="28"/>
          <w:szCs w:val="28"/>
        </w:rPr>
        <w:t>-15.</w:t>
      </w:r>
    </w:p>
    <w:p w:rsidR="0099317D" w:rsidRPr="00623942" w:rsidRDefault="0099317D" w:rsidP="00D042B2">
      <w:pPr>
        <w:numPr>
          <w:ilvl w:val="0"/>
          <w:numId w:val="5"/>
        </w:num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Энцыклапедыя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літаратуры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мастацтва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Беларусі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: У 5-і т. Т. 1. А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капэла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Габелен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Рэдкал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.: І. П.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Шамякін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гал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рэд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.)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інш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. — Мн.: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БелСЭ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>, 1984. — 727</w:t>
      </w:r>
      <w:r w:rsidRPr="00623942">
        <w:rPr>
          <w:rFonts w:ascii="Times New Roman" w:hAnsi="Times New Roman" w:cs="Times New Roman"/>
          <w:sz w:val="28"/>
          <w:szCs w:val="28"/>
        </w:rPr>
        <w:t> 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с. — 9500</w:t>
      </w:r>
      <w:r w:rsidRPr="00623942">
        <w:rPr>
          <w:rFonts w:ascii="Times New Roman" w:hAnsi="Times New Roman" w:cs="Times New Roman"/>
          <w:sz w:val="28"/>
          <w:szCs w:val="28"/>
        </w:rPr>
        <w:t> 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экз. </w:t>
      </w:r>
    </w:p>
    <w:p w:rsidR="0099317D" w:rsidRPr="00DD2A34" w:rsidRDefault="0099317D" w:rsidP="00D042B2">
      <w:pPr>
        <w:numPr>
          <w:ilvl w:val="0"/>
          <w:numId w:val="5"/>
        </w:num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Энцыклапедыя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гісторыі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Беларусі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6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1.: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Беліца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Беларус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энцыкл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.;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Рэдкал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.: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Бі</w:t>
      </w:r>
      <w:proofErr w:type="gram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ч</w:t>
      </w:r>
      <w:proofErr w:type="spellEnd"/>
      <w:proofErr w:type="gram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інш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—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Мн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.: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БелЭн</w:t>
      </w:r>
      <w:proofErr w:type="spellEnd"/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, 1993. — 494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>.— 20</w:t>
      </w:r>
      <w:r w:rsidRPr="00623942">
        <w:rPr>
          <w:rFonts w:ascii="Times New Roman" w:hAnsi="Times New Roman" w:cs="Times New Roman"/>
          <w:sz w:val="28"/>
          <w:szCs w:val="28"/>
        </w:rPr>
        <w:t> 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000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>экз</w:t>
      </w:r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. — </w:t>
      </w:r>
      <w:hyperlink r:id="rId6" w:history="1"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ISBN</w:t>
        </w:r>
        <w:r w:rsidRPr="00DD2A34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 xml:space="preserve"> 5-85700-074-2</w:t>
        </w:r>
      </w:hyperlink>
      <w:r w:rsidRPr="00DD2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9317D" w:rsidRPr="00623942" w:rsidRDefault="0099317D" w:rsidP="00D042B2">
      <w:pPr>
        <w:numPr>
          <w:ilvl w:val="0"/>
          <w:numId w:val="5"/>
        </w:num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Изображения сайтов: </w:t>
      </w:r>
      <w:hyperlink r:id="rId7" w:history="1"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interfax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by</w:t>
        </w:r>
      </w:hyperlink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hyperlink r:id="rId8" w:history="1"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mk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by</w:t>
        </w:r>
      </w:hyperlink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hyperlink r:id="rId9" w:history="1"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minsk</w:t>
        </w:r>
        <w:proofErr w:type="spellEnd"/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old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new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62394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com</w:t>
        </w:r>
      </w:hyperlink>
    </w:p>
    <w:p w:rsidR="005F09C6" w:rsidRPr="00623942" w:rsidRDefault="005F09C6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5F09C6" w:rsidRDefault="005F09C6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623942" w:rsidRDefault="00623942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623942" w:rsidRDefault="00623942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623942" w:rsidRPr="00623942" w:rsidRDefault="00623942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5F09C6" w:rsidRPr="00623942" w:rsidRDefault="005F09C6" w:rsidP="00D042B2">
      <w:pPr>
        <w:tabs>
          <w:tab w:val="left" w:pos="-1800"/>
          <w:tab w:val="left" w:pos="-900"/>
          <w:tab w:val="left" w:pos="900"/>
          <w:tab w:val="left" w:pos="1080"/>
        </w:tabs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8707AF" w:rsidRDefault="00461222" w:rsidP="0062394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Экскурсия «</w:t>
      </w:r>
      <w:r w:rsidR="00E752C0" w:rsidRPr="0062394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Заир </w:t>
      </w:r>
      <w:proofErr w:type="spellStart"/>
      <w:r w:rsidR="00E752C0" w:rsidRPr="00623942">
        <w:rPr>
          <w:rFonts w:ascii="Times New Roman" w:hAnsi="Times New Roman" w:cs="Times New Roman"/>
          <w:b/>
          <w:sz w:val="28"/>
          <w:szCs w:val="28"/>
          <w:lang w:val="ru-RU"/>
        </w:rPr>
        <w:t>Азгур</w:t>
      </w:r>
      <w:proofErr w:type="spellEnd"/>
      <w:r w:rsidR="00E752C0" w:rsidRPr="00623942">
        <w:rPr>
          <w:rFonts w:ascii="Times New Roman" w:hAnsi="Times New Roman" w:cs="Times New Roman"/>
          <w:b/>
          <w:sz w:val="28"/>
          <w:szCs w:val="28"/>
          <w:lang w:val="ru-RU"/>
        </w:rPr>
        <w:t>. Набат памяти</w:t>
      </w: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3220D4" w:rsidRPr="00623942" w:rsidRDefault="003220D4" w:rsidP="0062394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644"/>
        <w:gridCol w:w="4927"/>
      </w:tblGrid>
      <w:tr w:rsidR="00E40D1F" w:rsidRPr="004D15A5" w:rsidTr="008D125D">
        <w:tc>
          <w:tcPr>
            <w:tcW w:w="4644" w:type="dxa"/>
          </w:tcPr>
          <w:p w:rsidR="00AD2CE5" w:rsidRPr="00623942" w:rsidRDefault="00AD2CE5" w:rsidP="00623942">
            <w:pPr>
              <w:ind w:firstLine="70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AD2CE5" w:rsidRPr="00623942" w:rsidRDefault="00AD2CE5" w:rsidP="00623942">
            <w:pPr>
              <w:ind w:firstLine="70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AD2CE5" w:rsidRDefault="003220D4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Мы рады приветствовать всех </w:t>
            </w:r>
            <w:r w:rsidR="00AD2CE5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D2CE5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музее ГУО»Средняя школа №1 г</w:t>
            </w:r>
            <w:proofErr w:type="gramStart"/>
            <w:r w:rsidR="00AD2CE5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.С</w:t>
            </w:r>
            <w:proofErr w:type="gramEnd"/>
            <w:r w:rsidR="00AD2CE5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енно имени </w:t>
            </w:r>
            <w:proofErr w:type="spellStart"/>
            <w:r w:rsidR="00AD2CE5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З.И.Азгура</w:t>
            </w:r>
            <w:proofErr w:type="spellEnd"/>
            <w:r w:rsidR="00AD2CE5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Pr="003220D4" w:rsidRDefault="008E7F4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D2CE5" w:rsidRPr="003220D4" w:rsidRDefault="00AD2CE5" w:rsidP="00623942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Имя знаменитого скульптора Заира Азгура, народного художника СССР, нашего земляка, было присвоено школе в 1996г. Указом Президента Республики Беларусь</w:t>
            </w:r>
            <w:r w:rsidR="00271D0C"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Администрация школы вышла на связь с родственниками </w:t>
            </w:r>
            <w:proofErr w:type="spellStart"/>
            <w:r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З.И.Азгура</w:t>
            </w:r>
            <w:proofErr w:type="spellEnd"/>
            <w:r w:rsidRPr="003220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Школе были предоставлены экспонаты из мастерской художника и фондов Национального Художественного музея Республики Беларусь. Так в  школьном музее появился зал, посвященный памяти великого скульптора. </w:t>
            </w:r>
          </w:p>
          <w:p w:rsidR="00E40D1F" w:rsidRPr="00623942" w:rsidRDefault="00E40D1F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AD2CE5" w:rsidRPr="00623942" w:rsidRDefault="00AD2CE5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AD2CE5" w:rsidRDefault="00AD2CE5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F45" w:rsidRDefault="008E7F45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F45" w:rsidRDefault="008E7F45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F45" w:rsidRDefault="008E7F45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F45" w:rsidRPr="00623942" w:rsidRDefault="008E7F45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E40D1F" w:rsidRPr="003220D4" w:rsidRDefault="00E40D1F" w:rsidP="00623942">
            <w:pPr>
              <w:pStyle w:val="a4"/>
              <w:rPr>
                <w:sz w:val="28"/>
                <w:szCs w:val="28"/>
              </w:rPr>
            </w:pPr>
            <w:r w:rsidRPr="003220D4">
              <w:rPr>
                <w:sz w:val="28"/>
                <w:szCs w:val="28"/>
              </w:rPr>
              <w:t xml:space="preserve">Заир Исаакович </w:t>
            </w:r>
            <w:proofErr w:type="spellStart"/>
            <w:r w:rsidRPr="003220D4">
              <w:rPr>
                <w:sz w:val="28"/>
                <w:szCs w:val="28"/>
              </w:rPr>
              <w:t>Азгур</w:t>
            </w:r>
            <w:proofErr w:type="spellEnd"/>
            <w:r w:rsidRPr="003220D4">
              <w:rPr>
                <w:sz w:val="28"/>
                <w:szCs w:val="28"/>
              </w:rPr>
              <w:t xml:space="preserve"> является одним из известнейших и талантливейших белорусских скульпторов. Его работы, выполненные как в области станковой, так и монументальной скульптуры, представлены во многих музеях мира и установлены на улицах многих городов бывшего СССР.</w:t>
            </w:r>
          </w:p>
          <w:p w:rsidR="00EC5A61" w:rsidRPr="003220D4" w:rsidRDefault="00AD2CE5" w:rsidP="00623942">
            <w:pPr>
              <w:pStyle w:val="a4"/>
              <w:rPr>
                <w:sz w:val="28"/>
                <w:szCs w:val="28"/>
              </w:rPr>
            </w:pPr>
            <w:r w:rsidRPr="003220D4">
              <w:rPr>
                <w:bCs/>
                <w:sz w:val="28"/>
                <w:szCs w:val="28"/>
              </w:rPr>
              <w:t>Скульптор имеет множество званий и правительственных наград.</w:t>
            </w:r>
            <w:r w:rsidR="00EC5A61" w:rsidRPr="003220D4">
              <w:rPr>
                <w:bCs/>
                <w:sz w:val="28"/>
                <w:szCs w:val="28"/>
              </w:rPr>
              <w:t xml:space="preserve"> Он </w:t>
            </w:r>
            <w:r w:rsidR="00EE286F" w:rsidRPr="003220D4">
              <w:rPr>
                <w:sz w:val="28"/>
                <w:szCs w:val="28"/>
              </w:rPr>
              <w:t>– член Союза художников СССР, Народный художник СССР, народный художник</w:t>
            </w:r>
            <w:r w:rsidR="00EC5A61" w:rsidRPr="003220D4">
              <w:rPr>
                <w:sz w:val="28"/>
                <w:szCs w:val="28"/>
              </w:rPr>
              <w:t xml:space="preserve"> </w:t>
            </w:r>
            <w:r w:rsidR="00EE286F" w:rsidRPr="003220D4">
              <w:rPr>
                <w:sz w:val="28"/>
                <w:szCs w:val="28"/>
              </w:rPr>
              <w:t>БССР, действительный член Академии художеств СССР, академик Национальной академии наук Республики Беларусь, заслуженный деятель искусств БССР.</w:t>
            </w:r>
            <w:r w:rsidR="00EC5A61" w:rsidRPr="003220D4">
              <w:rPr>
                <w:sz w:val="28"/>
                <w:szCs w:val="28"/>
              </w:rPr>
              <w:t xml:space="preserve"> Награжден орденом Ленина(1955 г.), орденом Октябрьской Революции(1971г.), в 1978 году ему присвоено звание Героя Социалистического Труда с вручением ордена Ленина, в 1980 году Итальянская академия изящных иску</w:t>
            </w:r>
            <w:proofErr w:type="gramStart"/>
            <w:r w:rsidR="00EC5A61" w:rsidRPr="003220D4">
              <w:rPr>
                <w:sz w:val="28"/>
                <w:szCs w:val="28"/>
              </w:rPr>
              <w:t>сств</w:t>
            </w:r>
            <w:r w:rsidR="00271D0C" w:rsidRPr="003220D4">
              <w:rPr>
                <w:sz w:val="28"/>
                <w:szCs w:val="28"/>
              </w:rPr>
              <w:t xml:space="preserve"> </w:t>
            </w:r>
            <w:r w:rsidR="008E7F45">
              <w:rPr>
                <w:sz w:val="28"/>
                <w:szCs w:val="28"/>
              </w:rPr>
              <w:t xml:space="preserve"> </w:t>
            </w:r>
            <w:r w:rsidR="00EC5A61" w:rsidRPr="003220D4">
              <w:rPr>
                <w:sz w:val="28"/>
                <w:szCs w:val="28"/>
              </w:rPr>
              <w:t xml:space="preserve"> вр</w:t>
            </w:r>
            <w:proofErr w:type="gramEnd"/>
            <w:r w:rsidR="00EC5A61" w:rsidRPr="003220D4">
              <w:rPr>
                <w:sz w:val="28"/>
                <w:szCs w:val="28"/>
              </w:rPr>
              <w:t>учает ему золотую медаль, а 1988 году он награжден орденом Дружбы народов.</w:t>
            </w:r>
          </w:p>
          <w:p w:rsidR="00EE286F" w:rsidRPr="003220D4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EE286F" w:rsidRDefault="00EE286F" w:rsidP="00623942">
            <w:pPr>
              <w:pStyle w:val="a4"/>
              <w:rPr>
                <w:sz w:val="28"/>
                <w:szCs w:val="28"/>
              </w:rPr>
            </w:pPr>
            <w:r w:rsidRPr="003220D4">
              <w:rPr>
                <w:sz w:val="28"/>
                <w:szCs w:val="28"/>
              </w:rPr>
              <w:t xml:space="preserve">Был Заир </w:t>
            </w:r>
            <w:proofErr w:type="spellStart"/>
            <w:r w:rsidRPr="003220D4">
              <w:rPr>
                <w:sz w:val="28"/>
                <w:szCs w:val="28"/>
              </w:rPr>
              <w:t>Азгур</w:t>
            </w:r>
            <w:proofErr w:type="spellEnd"/>
            <w:r w:rsidRPr="003220D4">
              <w:rPr>
                <w:sz w:val="28"/>
                <w:szCs w:val="28"/>
              </w:rPr>
              <w:t xml:space="preserve"> человеком живым, крупным, чрезвычайно интересным и к жизни любопытным. Работал не покладая рук. Был соразмерен времени, в котором жил. Не отказывался от того, во что верил и что умел. </w:t>
            </w:r>
          </w:p>
          <w:p w:rsidR="008E7F45" w:rsidRDefault="008E7F45" w:rsidP="00623942">
            <w:pPr>
              <w:pStyle w:val="a4"/>
              <w:rPr>
                <w:sz w:val="28"/>
                <w:szCs w:val="28"/>
              </w:rPr>
            </w:pPr>
          </w:p>
          <w:p w:rsidR="009671F1" w:rsidRDefault="009671F1" w:rsidP="00623942">
            <w:pPr>
              <w:pStyle w:val="a4"/>
              <w:rPr>
                <w:sz w:val="28"/>
                <w:szCs w:val="28"/>
              </w:rPr>
            </w:pPr>
          </w:p>
          <w:p w:rsidR="00E40D1F" w:rsidRPr="003220D4" w:rsidRDefault="00E40D1F" w:rsidP="00623942">
            <w:pPr>
              <w:pStyle w:val="a4"/>
              <w:rPr>
                <w:sz w:val="28"/>
                <w:szCs w:val="28"/>
              </w:rPr>
            </w:pPr>
            <w:r w:rsidRPr="003220D4">
              <w:rPr>
                <w:sz w:val="28"/>
                <w:szCs w:val="28"/>
              </w:rPr>
              <w:t xml:space="preserve">Родился Заир </w:t>
            </w:r>
            <w:proofErr w:type="spellStart"/>
            <w:r w:rsidRPr="003220D4">
              <w:rPr>
                <w:sz w:val="28"/>
                <w:szCs w:val="28"/>
              </w:rPr>
              <w:t>Азгур</w:t>
            </w:r>
            <w:proofErr w:type="spellEnd"/>
            <w:r w:rsidRPr="003220D4">
              <w:rPr>
                <w:sz w:val="28"/>
                <w:szCs w:val="28"/>
              </w:rPr>
              <w:t xml:space="preserve"> 2 (15) января 1908 года в деревне </w:t>
            </w:r>
            <w:proofErr w:type="spellStart"/>
            <w:r w:rsidRPr="003220D4">
              <w:rPr>
                <w:sz w:val="28"/>
                <w:szCs w:val="28"/>
              </w:rPr>
              <w:t>Молчаны</w:t>
            </w:r>
            <w:proofErr w:type="spellEnd"/>
            <w:r w:rsidRPr="003220D4">
              <w:rPr>
                <w:sz w:val="28"/>
                <w:szCs w:val="28"/>
              </w:rPr>
              <w:t xml:space="preserve"> Сенненского уезда </w:t>
            </w:r>
            <w:hyperlink r:id="rId10" w:history="1">
              <w:r w:rsidRPr="003220D4">
                <w:rPr>
                  <w:rStyle w:val="a5"/>
                  <w:color w:val="auto"/>
                  <w:sz w:val="28"/>
                  <w:szCs w:val="28"/>
                  <w:u w:val="none"/>
                </w:rPr>
                <w:t>Витебской</w:t>
              </w:r>
            </w:hyperlink>
            <w:r w:rsidRPr="003220D4">
              <w:rPr>
                <w:sz w:val="28"/>
                <w:szCs w:val="28"/>
              </w:rPr>
              <w:t xml:space="preserve"> губернии. В 1921-1922 годах он обучался в частной студии известного белорусского художника Юрия </w:t>
            </w:r>
            <w:proofErr w:type="spellStart"/>
            <w:r w:rsidRPr="003220D4">
              <w:rPr>
                <w:sz w:val="28"/>
                <w:szCs w:val="28"/>
              </w:rPr>
              <w:t>Пэна</w:t>
            </w:r>
            <w:proofErr w:type="spellEnd"/>
            <w:r w:rsidRPr="003220D4">
              <w:rPr>
                <w:sz w:val="28"/>
                <w:szCs w:val="28"/>
              </w:rPr>
              <w:t xml:space="preserve">, в 1922-1923 годах – в Витебском художественно-практическом институте у графика Соломона </w:t>
            </w:r>
            <w:proofErr w:type="spellStart"/>
            <w:r w:rsidRPr="003220D4">
              <w:rPr>
                <w:sz w:val="28"/>
                <w:szCs w:val="28"/>
              </w:rPr>
              <w:t>Юдовина</w:t>
            </w:r>
            <w:proofErr w:type="spellEnd"/>
            <w:r w:rsidRPr="003220D4">
              <w:rPr>
                <w:sz w:val="28"/>
                <w:szCs w:val="28"/>
              </w:rPr>
              <w:t xml:space="preserve">, а в 1923-1925 годах – в Витебском художественном техникуме у Михаила </w:t>
            </w:r>
            <w:proofErr w:type="spellStart"/>
            <w:r w:rsidRPr="003220D4">
              <w:rPr>
                <w:sz w:val="28"/>
                <w:szCs w:val="28"/>
              </w:rPr>
              <w:t>Керзина</w:t>
            </w:r>
            <w:proofErr w:type="spellEnd"/>
            <w:r w:rsidRPr="003220D4">
              <w:rPr>
                <w:sz w:val="28"/>
                <w:szCs w:val="28"/>
              </w:rPr>
              <w:t>.</w:t>
            </w:r>
            <w:r w:rsidR="00EC5A61" w:rsidRPr="003220D4">
              <w:rPr>
                <w:sz w:val="28"/>
                <w:szCs w:val="28"/>
              </w:rPr>
              <w:t xml:space="preserve"> Сегодня это художественно-графический факультет Витебского педагогического университета имени Машерова. Хочется отметить, что художественны</w:t>
            </w:r>
            <w:r w:rsidR="0041482F" w:rsidRPr="003220D4">
              <w:rPr>
                <w:sz w:val="28"/>
                <w:szCs w:val="28"/>
              </w:rPr>
              <w:t xml:space="preserve">й талант </w:t>
            </w:r>
            <w:r w:rsidR="00EC5A61" w:rsidRPr="003220D4">
              <w:rPr>
                <w:sz w:val="28"/>
                <w:szCs w:val="28"/>
              </w:rPr>
              <w:t xml:space="preserve"> и необыкновенная работоспособность позволили простому мальчику из бедной еврейской семьи стать студентом в15 лет. Он на равных с более взрослыми студентами выполнял учебные </w:t>
            </w:r>
            <w:r w:rsidR="0041482F" w:rsidRPr="003220D4">
              <w:rPr>
                <w:sz w:val="28"/>
                <w:szCs w:val="28"/>
              </w:rPr>
              <w:t xml:space="preserve">и творческие задания. Экзамены за курс школы он сдавал вместе с выпускными экзаменами за курс художественного техникума. Такому нестандартному положению дел </w:t>
            </w:r>
            <w:proofErr w:type="spellStart"/>
            <w:r w:rsidR="0041482F" w:rsidRPr="003220D4">
              <w:rPr>
                <w:sz w:val="28"/>
                <w:szCs w:val="28"/>
              </w:rPr>
              <w:t>Азгур</w:t>
            </w:r>
            <w:proofErr w:type="spellEnd"/>
            <w:r w:rsidR="0041482F" w:rsidRPr="003220D4">
              <w:rPr>
                <w:sz w:val="28"/>
                <w:szCs w:val="28"/>
              </w:rPr>
              <w:t xml:space="preserve"> обязан  Марку Шагалу, который, будучи заведующим </w:t>
            </w:r>
            <w:proofErr w:type="spellStart"/>
            <w:r w:rsidR="0041482F" w:rsidRPr="003220D4">
              <w:rPr>
                <w:sz w:val="28"/>
                <w:szCs w:val="28"/>
              </w:rPr>
              <w:t>горотделом</w:t>
            </w:r>
            <w:proofErr w:type="spellEnd"/>
            <w:r w:rsidR="0041482F" w:rsidRPr="003220D4">
              <w:rPr>
                <w:sz w:val="28"/>
                <w:szCs w:val="28"/>
              </w:rPr>
              <w:t xml:space="preserve"> по культуре, разглядел юное дарование и разрешил нарушить правила приема в </w:t>
            </w:r>
            <w:proofErr w:type="spellStart"/>
            <w:r w:rsidR="0041482F" w:rsidRPr="003220D4">
              <w:rPr>
                <w:sz w:val="28"/>
                <w:szCs w:val="28"/>
              </w:rPr>
              <w:t>техникум</w:t>
            </w:r>
            <w:proofErr w:type="gramStart"/>
            <w:r w:rsidR="0041482F" w:rsidRPr="003220D4">
              <w:rPr>
                <w:sz w:val="28"/>
                <w:szCs w:val="28"/>
              </w:rPr>
              <w:t>.</w:t>
            </w:r>
            <w:r w:rsidRPr="003220D4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3220D4">
              <w:rPr>
                <w:sz w:val="28"/>
                <w:szCs w:val="28"/>
              </w:rPr>
              <w:t xml:space="preserve"> 1925-1928 Заир </w:t>
            </w:r>
            <w:proofErr w:type="spellStart"/>
            <w:r w:rsidRPr="003220D4">
              <w:rPr>
                <w:sz w:val="28"/>
                <w:szCs w:val="28"/>
              </w:rPr>
              <w:t>Азгур</w:t>
            </w:r>
            <w:proofErr w:type="spellEnd"/>
            <w:r w:rsidRPr="003220D4">
              <w:rPr>
                <w:sz w:val="28"/>
                <w:szCs w:val="28"/>
              </w:rPr>
              <w:t xml:space="preserve"> учился в Высшем художественно-техническом институте (ВХУТЕИН) в Ленинграде, в 1929 году – в Киевском государственном художественном институте и в Тбилисской Академии художеств.</w:t>
            </w:r>
          </w:p>
          <w:p w:rsidR="009671F1" w:rsidRDefault="009671F1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35A83" w:rsidRPr="00623942" w:rsidRDefault="00235A83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Конечно, и сам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Азгур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делал очень многое, чтобы стать тем, кем стал. Чего стоит хотя бы его готовность еще в студенчестве искать талантливого педагога по всему миру. Учась в Ленинграде, Заир собирался продолжить совершенствовать мастерство в Киеве, а потом вдруг загорелся перебраться в Тифлис — там преподавал знаменитый Николадзе, ученик самого Родена! В итоге же скульптор принял совершенно неожиданное после таких планов решение: ехать в Минск. Именно здесь он стал тем самым зеркалом эпохи СССР — скульптором, умевшим удивительным образом отразить в глине живые черты известных людей. </w:t>
            </w:r>
          </w:p>
          <w:p w:rsidR="00235A83" w:rsidRPr="00623942" w:rsidRDefault="00235A83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Практически весь 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XX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век — эпоху, богатую на события, — он отражал в гипсе, мраморе и бронзе</w:t>
            </w:r>
            <w:r w:rsidR="008E7F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Это была 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летопись страны, имя которой СССР</w:t>
            </w:r>
          </w:p>
          <w:p w:rsidR="008E7007" w:rsidRPr="00623942" w:rsidRDefault="008E7007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007" w:rsidRPr="00623942" w:rsidRDefault="008E7007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007" w:rsidRPr="00623942" w:rsidRDefault="008E7007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007" w:rsidRPr="00623942" w:rsidRDefault="008E7007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007" w:rsidRPr="00623942" w:rsidRDefault="008E7007" w:rsidP="00623942">
            <w:pPr>
              <w:pStyle w:val="a4"/>
              <w:rPr>
                <w:i/>
                <w:sz w:val="28"/>
                <w:szCs w:val="28"/>
              </w:rPr>
            </w:pPr>
          </w:p>
          <w:p w:rsidR="008E7007" w:rsidRPr="00623942" w:rsidRDefault="00235A83" w:rsidP="00623942">
            <w:pPr>
              <w:pStyle w:val="a4"/>
              <w:rPr>
                <w:iCs/>
                <w:sz w:val="28"/>
                <w:szCs w:val="28"/>
              </w:rPr>
            </w:pPr>
            <w:r w:rsidRPr="00623942">
              <w:rPr>
                <w:iCs/>
                <w:sz w:val="28"/>
                <w:szCs w:val="28"/>
              </w:rPr>
              <w:t>Имя Заира Исааковича золотыми буквами вписано в историю белорусской культуры. За свою долгую творческую жизнь он создал почти полторы тысячи работ.</w:t>
            </w:r>
          </w:p>
          <w:p w:rsidR="008E7007" w:rsidRDefault="008E7007" w:rsidP="00623942">
            <w:pPr>
              <w:pStyle w:val="a4"/>
              <w:rPr>
                <w:sz w:val="28"/>
                <w:szCs w:val="28"/>
              </w:rPr>
            </w:pPr>
          </w:p>
          <w:p w:rsidR="008E7F45" w:rsidRDefault="008E7F45" w:rsidP="00623942">
            <w:pPr>
              <w:pStyle w:val="a4"/>
              <w:rPr>
                <w:sz w:val="28"/>
                <w:szCs w:val="28"/>
              </w:rPr>
            </w:pPr>
          </w:p>
          <w:p w:rsidR="008E7F45" w:rsidRPr="00623942" w:rsidRDefault="008E7F45" w:rsidP="00623942">
            <w:pPr>
              <w:pStyle w:val="a4"/>
              <w:rPr>
                <w:sz w:val="28"/>
                <w:szCs w:val="28"/>
              </w:rPr>
            </w:pPr>
          </w:p>
          <w:p w:rsidR="00B9191D" w:rsidRPr="00623942" w:rsidRDefault="00D661AD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Сегодня мне хочется познакомить присутствующих с некоторыми работами Заира Азгура, которые можно встретить и в столице нашей республики Минске</w:t>
            </w:r>
            <w:r w:rsidR="00271D0C" w:rsidRPr="00623942">
              <w:rPr>
                <w:sz w:val="28"/>
                <w:szCs w:val="28"/>
              </w:rPr>
              <w:t>,  и на Витебской земле</w:t>
            </w:r>
            <w:r w:rsidRPr="00623942">
              <w:rPr>
                <w:sz w:val="28"/>
                <w:szCs w:val="28"/>
              </w:rPr>
              <w:t xml:space="preserve">. </w:t>
            </w:r>
            <w:r w:rsidR="00271D0C" w:rsidRPr="00623942">
              <w:rPr>
                <w:sz w:val="28"/>
                <w:szCs w:val="28"/>
              </w:rPr>
              <w:t xml:space="preserve"> </w:t>
            </w:r>
            <w:r w:rsidR="00B9191D" w:rsidRPr="00623942">
              <w:rPr>
                <w:sz w:val="28"/>
                <w:szCs w:val="28"/>
              </w:rPr>
              <w:t xml:space="preserve">Эскизы некоторых работ хранятся в нашем школьном музее, мы можем дотронуться до них, рассмотреть рукотворные произведения мастера, восхититься умением  </w:t>
            </w:r>
            <w:r w:rsidR="0041482F" w:rsidRPr="00623942">
              <w:rPr>
                <w:sz w:val="28"/>
                <w:szCs w:val="28"/>
              </w:rPr>
              <w:t>передавать портретное сходство, поучиться работоспособности, целеустремленности, любви к своему делу, людям и земле, на которой родился</w:t>
            </w:r>
            <w:r w:rsidR="00797165" w:rsidRPr="00623942">
              <w:rPr>
                <w:sz w:val="28"/>
                <w:szCs w:val="28"/>
              </w:rPr>
              <w:t xml:space="preserve"> и вырос. </w:t>
            </w:r>
            <w:r w:rsidRPr="00623942">
              <w:rPr>
                <w:sz w:val="28"/>
                <w:szCs w:val="28"/>
              </w:rPr>
              <w:t>Произведения</w:t>
            </w:r>
            <w:r w:rsidR="00797165" w:rsidRPr="00623942">
              <w:rPr>
                <w:sz w:val="28"/>
                <w:szCs w:val="28"/>
              </w:rPr>
              <w:t xml:space="preserve">, о которых пойдет речь, </w:t>
            </w:r>
            <w:r w:rsidRPr="00623942">
              <w:rPr>
                <w:sz w:val="28"/>
                <w:szCs w:val="28"/>
              </w:rPr>
              <w:t xml:space="preserve"> посвящены</w:t>
            </w:r>
            <w:r w:rsidR="00B9191D" w:rsidRPr="00623942">
              <w:rPr>
                <w:sz w:val="28"/>
                <w:szCs w:val="28"/>
              </w:rPr>
              <w:t xml:space="preserve"> великим людям, преданно любившим</w:t>
            </w:r>
            <w:r w:rsidRPr="00623942">
              <w:rPr>
                <w:sz w:val="28"/>
                <w:szCs w:val="28"/>
              </w:rPr>
              <w:t xml:space="preserve"> свою Родину, воспевшим и защитившим ее от посягатель</w:t>
            </w:r>
            <w:proofErr w:type="gramStart"/>
            <w:r w:rsidRPr="00623942">
              <w:rPr>
                <w:sz w:val="28"/>
                <w:szCs w:val="28"/>
              </w:rPr>
              <w:t xml:space="preserve">ств </w:t>
            </w:r>
            <w:r w:rsidR="00271D0C" w:rsidRPr="00623942">
              <w:rPr>
                <w:sz w:val="28"/>
                <w:szCs w:val="28"/>
              </w:rPr>
              <w:t xml:space="preserve"> </w:t>
            </w:r>
            <w:r w:rsidRPr="00623942">
              <w:rPr>
                <w:sz w:val="28"/>
                <w:szCs w:val="28"/>
              </w:rPr>
              <w:t>вр</w:t>
            </w:r>
            <w:proofErr w:type="gramEnd"/>
            <w:r w:rsidRPr="00623942">
              <w:rPr>
                <w:sz w:val="28"/>
                <w:szCs w:val="28"/>
              </w:rPr>
              <w:t xml:space="preserve">агов. </w:t>
            </w:r>
            <w:r w:rsidR="00B9191D" w:rsidRPr="00623942">
              <w:rPr>
                <w:sz w:val="28"/>
                <w:szCs w:val="28"/>
              </w:rPr>
              <w:t>Их жизнь является ярким примером для будущих поколений, их человеческий подвиг навечно останется в памяти народной.</w:t>
            </w:r>
          </w:p>
          <w:p w:rsidR="00B9191D" w:rsidRPr="00623942" w:rsidRDefault="00B9191D" w:rsidP="00623942">
            <w:pPr>
              <w:pStyle w:val="a4"/>
              <w:rPr>
                <w:sz w:val="28"/>
                <w:szCs w:val="28"/>
              </w:rPr>
            </w:pPr>
          </w:p>
          <w:p w:rsidR="00E40D1F" w:rsidRPr="00623942" w:rsidRDefault="00E40D1F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В числе достопримечательностей Минска много  работ скульптора Азгура.  </w:t>
            </w:r>
          </w:p>
          <w:p w:rsidR="00EE286F" w:rsidRPr="00623942" w:rsidRDefault="00E40D1F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Большая скульптурная композиция на площади </w:t>
            </w:r>
            <w:proofErr w:type="spellStart"/>
            <w:r w:rsidRPr="00623942">
              <w:rPr>
                <w:sz w:val="28"/>
                <w:szCs w:val="28"/>
              </w:rPr>
              <w:t>Якуба</w:t>
            </w:r>
            <w:proofErr w:type="spellEnd"/>
            <w:r w:rsidRPr="00623942">
              <w:rPr>
                <w:sz w:val="28"/>
                <w:szCs w:val="28"/>
              </w:rPr>
              <w:t xml:space="preserve"> Колоса -  да</w:t>
            </w:r>
            <w:r w:rsidR="00797165" w:rsidRPr="00623942">
              <w:rPr>
                <w:sz w:val="28"/>
                <w:szCs w:val="28"/>
              </w:rPr>
              <w:t xml:space="preserve">нь памяти белорусскому поэту и писателю  </w:t>
            </w:r>
            <w:proofErr w:type="spellStart"/>
            <w:r w:rsidR="00797165" w:rsidRPr="00623942">
              <w:rPr>
                <w:sz w:val="28"/>
                <w:szCs w:val="28"/>
              </w:rPr>
              <w:t>Якубу</w:t>
            </w:r>
            <w:proofErr w:type="spellEnd"/>
            <w:r w:rsidR="00797165" w:rsidRPr="00623942">
              <w:rPr>
                <w:sz w:val="28"/>
                <w:szCs w:val="28"/>
              </w:rPr>
              <w:t xml:space="preserve"> </w:t>
            </w:r>
            <w:r w:rsidRPr="00623942">
              <w:rPr>
                <w:sz w:val="28"/>
                <w:szCs w:val="28"/>
              </w:rPr>
              <w:t>Колосу, воспевавшему белорусскую землю</w:t>
            </w:r>
            <w:r w:rsidR="00797165" w:rsidRPr="00623942">
              <w:rPr>
                <w:sz w:val="28"/>
                <w:szCs w:val="28"/>
              </w:rPr>
              <w:t xml:space="preserve"> и людей, что жили на ней</w:t>
            </w:r>
            <w:r w:rsidRPr="00623942">
              <w:rPr>
                <w:sz w:val="28"/>
                <w:szCs w:val="28"/>
              </w:rPr>
              <w:t>.</w:t>
            </w:r>
            <w:r w:rsidR="00EE286F" w:rsidRPr="00623942">
              <w:rPr>
                <w:sz w:val="28"/>
                <w:szCs w:val="28"/>
              </w:rPr>
              <w:t xml:space="preserve"> </w:t>
            </w:r>
            <w:r w:rsidR="00797165" w:rsidRPr="00623942">
              <w:rPr>
                <w:sz w:val="28"/>
                <w:szCs w:val="28"/>
              </w:rPr>
              <w:t xml:space="preserve">Памятник установлен в Минске в 1972 году. </w:t>
            </w:r>
          </w:p>
          <w:p w:rsidR="00EE286F" w:rsidRPr="00623942" w:rsidRDefault="00797165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Скульптурный комплекс окружают</w:t>
            </w:r>
            <w:r w:rsidR="00EE286F" w:rsidRPr="00623942">
              <w:rPr>
                <w:sz w:val="28"/>
                <w:szCs w:val="28"/>
              </w:rPr>
              <w:t xml:space="preserve"> небольшие фонтаны в форме колоса. Рядом с памятником накануне его </w:t>
            </w:r>
            <w:r w:rsidR="00EE286F" w:rsidRPr="00623942">
              <w:rPr>
                <w:sz w:val="28"/>
                <w:szCs w:val="28"/>
              </w:rPr>
              <w:lastRenderedPageBreak/>
              <w:t>открытия высадили молодые березы и плакучие ивы – символ белорусской природы.</w:t>
            </w: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E40D1F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br/>
            </w:r>
            <w:r w:rsidRPr="00623942">
              <w:rPr>
                <w:sz w:val="28"/>
                <w:szCs w:val="28"/>
              </w:rPr>
              <w:br/>
              <w:t xml:space="preserve">В центре скульптурной композиции — фигура самого </w:t>
            </w:r>
            <w:proofErr w:type="spellStart"/>
            <w:r w:rsidRPr="00623942">
              <w:rPr>
                <w:sz w:val="28"/>
                <w:szCs w:val="28"/>
              </w:rPr>
              <w:t>Якуба</w:t>
            </w:r>
            <w:proofErr w:type="spellEnd"/>
            <w:r w:rsidRPr="00623942">
              <w:rPr>
                <w:sz w:val="28"/>
                <w:szCs w:val="28"/>
              </w:rPr>
              <w:t xml:space="preserve"> Коласа, поэт задумчиво сидит на валуне. А рядом с ним - герои его произведений. </w:t>
            </w: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D661AD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035BCA" w:rsidRPr="00623942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271D0C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В нашем музее можно увидеть авторскую работу Азг</w:t>
            </w:r>
            <w:r w:rsidR="00035BCA">
              <w:rPr>
                <w:sz w:val="28"/>
                <w:szCs w:val="28"/>
              </w:rPr>
              <w:t xml:space="preserve">ура – поясной портрет </w:t>
            </w:r>
            <w:proofErr w:type="spellStart"/>
            <w:r w:rsidR="00035BCA">
              <w:rPr>
                <w:sz w:val="28"/>
                <w:szCs w:val="28"/>
              </w:rPr>
              <w:t>Якуба</w:t>
            </w:r>
            <w:proofErr w:type="spellEnd"/>
            <w:r w:rsidR="00035BCA">
              <w:rPr>
                <w:sz w:val="28"/>
                <w:szCs w:val="28"/>
              </w:rPr>
              <w:t xml:space="preserve"> Коло</w:t>
            </w:r>
            <w:r w:rsidRPr="00623942">
              <w:rPr>
                <w:sz w:val="28"/>
                <w:szCs w:val="28"/>
              </w:rPr>
              <w:t>са. В увеличенном виде он воплощен в вышеназванной скульптурной композиции.</w:t>
            </w: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EE286F" w:rsidRPr="00623942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EE286F" w:rsidRPr="00623942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EE286F" w:rsidRPr="00623942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EE286F" w:rsidRPr="00623942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623942">
            <w:pPr>
              <w:pStyle w:val="a4"/>
              <w:rPr>
                <w:sz w:val="28"/>
                <w:szCs w:val="28"/>
              </w:rPr>
            </w:pP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035BCA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035BCA" w:rsidRPr="00623942" w:rsidRDefault="00035BCA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E40D1F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В группу слева вошли главные персонажи поэмы «</w:t>
            </w:r>
            <w:proofErr w:type="spellStart"/>
            <w:r w:rsidRPr="00623942">
              <w:rPr>
                <w:sz w:val="28"/>
                <w:szCs w:val="28"/>
              </w:rPr>
              <w:t>Сымон-музыка</w:t>
            </w:r>
            <w:proofErr w:type="spellEnd"/>
            <w:r w:rsidRPr="00623942">
              <w:rPr>
                <w:sz w:val="28"/>
                <w:szCs w:val="28"/>
              </w:rPr>
              <w:t xml:space="preserve">» – скрипач </w:t>
            </w:r>
            <w:proofErr w:type="spellStart"/>
            <w:r w:rsidRPr="00623942">
              <w:rPr>
                <w:sz w:val="28"/>
                <w:szCs w:val="28"/>
              </w:rPr>
              <w:t>Сымон</w:t>
            </w:r>
            <w:proofErr w:type="spellEnd"/>
            <w:r w:rsidRPr="00623942">
              <w:rPr>
                <w:sz w:val="28"/>
                <w:szCs w:val="28"/>
              </w:rPr>
              <w:t xml:space="preserve"> и его подруга Ганка. </w:t>
            </w:r>
          </w:p>
          <w:p w:rsidR="00D661AD" w:rsidRPr="00623942" w:rsidRDefault="003577DC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В этой поэме поэт рассуждал о роли художника, о формировании таланта, размышляет о судьбах национальной культуры. Всем своим </w:t>
            </w:r>
            <w:proofErr w:type="spellStart"/>
            <w:r w:rsidRPr="00623942">
              <w:rPr>
                <w:sz w:val="28"/>
                <w:szCs w:val="28"/>
              </w:rPr>
              <w:t>широкоплановым</w:t>
            </w:r>
            <w:proofErr w:type="spellEnd"/>
            <w:r w:rsidRPr="00623942">
              <w:rPr>
                <w:sz w:val="28"/>
                <w:szCs w:val="28"/>
              </w:rPr>
              <w:t xml:space="preserve"> многослойным творчество</w:t>
            </w:r>
            <w:r w:rsidR="00864719">
              <w:rPr>
                <w:sz w:val="28"/>
                <w:szCs w:val="28"/>
              </w:rPr>
              <w:t xml:space="preserve">м </w:t>
            </w:r>
            <w:proofErr w:type="spellStart"/>
            <w:r w:rsidR="00864719">
              <w:rPr>
                <w:sz w:val="28"/>
                <w:szCs w:val="28"/>
              </w:rPr>
              <w:t>Якуб</w:t>
            </w:r>
            <w:proofErr w:type="spellEnd"/>
            <w:r w:rsidR="00864719">
              <w:rPr>
                <w:sz w:val="28"/>
                <w:szCs w:val="28"/>
              </w:rPr>
              <w:t xml:space="preserve">  Коло</w:t>
            </w:r>
            <w:r w:rsidRPr="00623942">
              <w:rPr>
                <w:sz w:val="28"/>
                <w:szCs w:val="28"/>
              </w:rPr>
              <w:t>с утверждал мысль о высокой талантливости белорусского</w:t>
            </w:r>
            <w:r w:rsidR="00A1194B" w:rsidRPr="00623942">
              <w:rPr>
                <w:sz w:val="28"/>
                <w:szCs w:val="28"/>
              </w:rPr>
              <w:t xml:space="preserve"> народа. Именно эта мысль легла в основу скульптурной композиции Заира Азгура «</w:t>
            </w:r>
            <w:proofErr w:type="spellStart"/>
            <w:r w:rsidR="00A1194B" w:rsidRPr="00623942">
              <w:rPr>
                <w:sz w:val="28"/>
                <w:szCs w:val="28"/>
              </w:rPr>
              <w:t>Сымон</w:t>
            </w:r>
            <w:proofErr w:type="spellEnd"/>
            <w:r w:rsidR="00A1194B" w:rsidRPr="00623942">
              <w:rPr>
                <w:sz w:val="28"/>
                <w:szCs w:val="28"/>
              </w:rPr>
              <w:t xml:space="preserve"> и Ганна».</w:t>
            </w: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D661AD" w:rsidRPr="00623942" w:rsidRDefault="00D661AD" w:rsidP="00623942">
            <w:pPr>
              <w:pStyle w:val="a4"/>
              <w:rPr>
                <w:sz w:val="28"/>
                <w:szCs w:val="28"/>
              </w:rPr>
            </w:pPr>
          </w:p>
          <w:p w:rsidR="00EE286F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864719" w:rsidRPr="00967E3A" w:rsidRDefault="00864719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B358D1" w:rsidRPr="00967E3A" w:rsidRDefault="00B358D1" w:rsidP="00623942">
            <w:pPr>
              <w:pStyle w:val="a4"/>
              <w:rPr>
                <w:sz w:val="28"/>
                <w:szCs w:val="28"/>
              </w:rPr>
            </w:pPr>
          </w:p>
          <w:p w:rsidR="00D46211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D46211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D46211" w:rsidRPr="00D46211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EE286F" w:rsidRDefault="00E40D1F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Справа размещены герои повести «</w:t>
            </w:r>
            <w:proofErr w:type="spellStart"/>
            <w:r w:rsidRPr="00623942">
              <w:rPr>
                <w:sz w:val="28"/>
                <w:szCs w:val="28"/>
              </w:rPr>
              <w:t>Дрыгва</w:t>
            </w:r>
            <w:proofErr w:type="spellEnd"/>
            <w:r w:rsidRPr="00623942">
              <w:rPr>
                <w:sz w:val="28"/>
                <w:szCs w:val="28"/>
              </w:rPr>
              <w:t xml:space="preserve">» – легендарный дед </w:t>
            </w:r>
            <w:proofErr w:type="spellStart"/>
            <w:r w:rsidRPr="00623942">
              <w:rPr>
                <w:sz w:val="28"/>
                <w:szCs w:val="28"/>
              </w:rPr>
              <w:t>Талаш</w:t>
            </w:r>
            <w:proofErr w:type="spellEnd"/>
            <w:r w:rsidRPr="00623942">
              <w:rPr>
                <w:sz w:val="28"/>
                <w:szCs w:val="28"/>
              </w:rPr>
              <w:t xml:space="preserve"> и его </w:t>
            </w:r>
            <w:r w:rsidR="00864719">
              <w:rPr>
                <w:sz w:val="28"/>
                <w:szCs w:val="28"/>
              </w:rPr>
              <w:t xml:space="preserve">сын </w:t>
            </w:r>
            <w:r w:rsidRPr="00623942">
              <w:rPr>
                <w:sz w:val="28"/>
                <w:szCs w:val="28"/>
              </w:rPr>
              <w:t xml:space="preserve">– юный разведчик </w:t>
            </w:r>
            <w:proofErr w:type="spellStart"/>
            <w:r w:rsidRPr="00623942">
              <w:rPr>
                <w:sz w:val="28"/>
                <w:szCs w:val="28"/>
              </w:rPr>
              <w:t>Панас</w:t>
            </w:r>
            <w:proofErr w:type="spellEnd"/>
            <w:r w:rsidRPr="00623942">
              <w:rPr>
                <w:sz w:val="28"/>
                <w:szCs w:val="28"/>
              </w:rPr>
              <w:t xml:space="preserve">. </w:t>
            </w:r>
            <w:r w:rsidR="00EE286F" w:rsidRPr="00623942">
              <w:rPr>
                <w:sz w:val="28"/>
                <w:szCs w:val="28"/>
              </w:rPr>
              <w:t xml:space="preserve">Дед </w:t>
            </w:r>
            <w:proofErr w:type="spellStart"/>
            <w:r w:rsidR="00EE286F" w:rsidRPr="00623942">
              <w:rPr>
                <w:sz w:val="28"/>
                <w:szCs w:val="28"/>
              </w:rPr>
              <w:t>Талаш</w:t>
            </w:r>
            <w:proofErr w:type="spellEnd"/>
            <w:r w:rsidR="00EE286F" w:rsidRPr="00623942">
              <w:rPr>
                <w:sz w:val="28"/>
                <w:szCs w:val="28"/>
              </w:rPr>
              <w:t xml:space="preserve"> - знаменитый партизанский дед, известный всему белорусскому краю. В сорок первом, когда уже отпраздновал он свое девяностолетие, докатилась война до Полесья, до его родного села.</w:t>
            </w:r>
            <w:r w:rsidR="008E7007" w:rsidRPr="00623942">
              <w:rPr>
                <w:sz w:val="28"/>
                <w:szCs w:val="28"/>
              </w:rPr>
              <w:t xml:space="preserve"> Вместе с </w:t>
            </w:r>
            <w:r w:rsidR="00864719">
              <w:rPr>
                <w:sz w:val="28"/>
                <w:szCs w:val="28"/>
              </w:rPr>
              <w:t xml:space="preserve">сыном </w:t>
            </w:r>
            <w:r w:rsidR="008E7007" w:rsidRPr="00623942">
              <w:rPr>
                <w:sz w:val="28"/>
                <w:szCs w:val="28"/>
              </w:rPr>
              <w:t>он ушел к партизанам.</w:t>
            </w:r>
          </w:p>
          <w:p w:rsidR="00D46211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D46211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D46211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D46211" w:rsidRPr="00623942" w:rsidRDefault="00D46211" w:rsidP="00623942">
            <w:pPr>
              <w:pStyle w:val="a4"/>
              <w:rPr>
                <w:sz w:val="28"/>
                <w:szCs w:val="28"/>
              </w:rPr>
            </w:pPr>
          </w:p>
          <w:p w:rsidR="00EE286F" w:rsidRPr="00623942" w:rsidRDefault="00EE286F" w:rsidP="006239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 первого же командира дед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Талаш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потребовал автомат или на худой конец старую добрую трехлинейку. Но командиры рассудили по-другому, и оружием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Талаша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стала не винтовка, не граната и не мина – стало его оружием слово: мужицкое, крестьянское, партизанское. </w:t>
            </w:r>
          </w:p>
          <w:p w:rsidR="00EE286F" w:rsidRDefault="008E7007" w:rsidP="006239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Дед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Талаш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сделался агитатором. И</w:t>
            </w:r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не было в </w:t>
            </w:r>
            <w:proofErr w:type="gramStart"/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Полесье</w:t>
            </w:r>
            <w:proofErr w:type="gramEnd"/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да и по всей Белоруссии деревни, где бы не знали о нем, где бы не шел разговор о речах его, простых, убедительных, с ядреным соленым словцом, коли нужно. И пошли в отряды, в «семейные лагеря», в диверсионные и подпольные группы те, кто еще вчера рассчитывал схорониться</w:t>
            </w:r>
            <w:proofErr w:type="gramStart"/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proofErr w:type="gramEnd"/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</w:t>
            </w:r>
            <w:proofErr w:type="gramEnd"/>
            <w:r w:rsidR="00EE286F"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глядеться, переждать... </w:t>
            </w:r>
          </w:p>
          <w:p w:rsidR="00864719" w:rsidRDefault="00864719" w:rsidP="006239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64719" w:rsidRPr="00623942" w:rsidRDefault="00864719" w:rsidP="006239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E286F" w:rsidRPr="00623942" w:rsidRDefault="00EE286F" w:rsidP="006239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 послевоенные годы он был необыкновенно популярен - не обошли вниманием деда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Талаша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ни журналисты, ни художники, ни скульпторы. Правда, выходил он у</w:t>
            </w:r>
            <w:r w:rsidR="00D4621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них этаким богатырем, могучим, </w:t>
            </w: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былинным дедом, и только, пожалуй, в одном его портрете запечатлены были истинные черты деда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Талаша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Это бюст Заира Азгура, выдающегося белорусского ваятеля. Дед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Талаш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прожил геройскую жизнь длиною в 106 лет. </w:t>
            </w:r>
          </w:p>
          <w:p w:rsidR="00EE286F" w:rsidRPr="00623942" w:rsidRDefault="00EE286F" w:rsidP="00623942">
            <w:pPr>
              <w:pStyle w:val="a4"/>
              <w:rPr>
                <w:sz w:val="28"/>
                <w:szCs w:val="28"/>
              </w:rPr>
            </w:pPr>
          </w:p>
          <w:p w:rsidR="00E40D1F" w:rsidRDefault="00E40D1F" w:rsidP="00623942">
            <w:pPr>
              <w:pStyle w:val="a4"/>
              <w:rPr>
                <w:sz w:val="28"/>
                <w:szCs w:val="28"/>
              </w:rPr>
            </w:pPr>
          </w:p>
          <w:p w:rsidR="00864719" w:rsidRDefault="00864719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040AFA" w:rsidRPr="00623942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4527FE" w:rsidRPr="00623942" w:rsidRDefault="004527FE" w:rsidP="00040AFA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В городском парке-музее в Витебске можно увидеть еще одно произведение Заира Азгура -</w:t>
            </w:r>
            <w:r w:rsidR="00040AFA">
              <w:rPr>
                <w:sz w:val="28"/>
                <w:szCs w:val="28"/>
              </w:rPr>
              <w:t xml:space="preserve"> скульптурный бюст </w:t>
            </w:r>
            <w:proofErr w:type="spellStart"/>
            <w:r w:rsidR="00040AFA">
              <w:rPr>
                <w:sz w:val="28"/>
                <w:szCs w:val="28"/>
              </w:rPr>
              <w:t>Миная</w:t>
            </w:r>
            <w:proofErr w:type="spellEnd"/>
            <w:r w:rsidR="00040AFA">
              <w:rPr>
                <w:sz w:val="28"/>
                <w:szCs w:val="28"/>
              </w:rPr>
              <w:t xml:space="preserve"> </w:t>
            </w:r>
            <w:proofErr w:type="spellStart"/>
            <w:r w:rsidR="00040AFA">
              <w:rPr>
                <w:sz w:val="28"/>
                <w:szCs w:val="28"/>
              </w:rPr>
              <w:t>Шмырева</w:t>
            </w:r>
            <w:proofErr w:type="spellEnd"/>
            <w:r w:rsidR="00040AFA">
              <w:rPr>
                <w:sz w:val="28"/>
                <w:szCs w:val="28"/>
              </w:rPr>
              <w:t>.</w:t>
            </w:r>
            <w:r w:rsidR="00DA741D" w:rsidRPr="00623942">
              <w:rPr>
                <w:sz w:val="28"/>
                <w:szCs w:val="28"/>
              </w:rPr>
              <w:t xml:space="preserve"> В Витебске есть парк его имени, улица, музей. В его честь проводят мероприятия, а подрастающему поколению рассказываю</w:t>
            </w:r>
            <w:r w:rsidR="00040AFA">
              <w:rPr>
                <w:sz w:val="28"/>
                <w:szCs w:val="28"/>
              </w:rPr>
              <w:t>т о том, как он бил оккупантов.</w:t>
            </w:r>
          </w:p>
          <w:p w:rsidR="00DA741D" w:rsidRPr="00623942" w:rsidRDefault="00DA741D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О </w:t>
            </w:r>
            <w:proofErr w:type="spellStart"/>
            <w:r w:rsidRPr="00623942">
              <w:rPr>
                <w:sz w:val="28"/>
                <w:szCs w:val="28"/>
              </w:rPr>
              <w:t>Минае</w:t>
            </w:r>
            <w:proofErr w:type="spellEnd"/>
            <w:r w:rsidRPr="00623942">
              <w:rPr>
                <w:sz w:val="28"/>
                <w:szCs w:val="28"/>
              </w:rPr>
              <w:t xml:space="preserve"> </w:t>
            </w:r>
            <w:proofErr w:type="spellStart"/>
            <w:r w:rsidRPr="00623942">
              <w:rPr>
                <w:sz w:val="28"/>
                <w:szCs w:val="28"/>
              </w:rPr>
              <w:t>Шмыреве</w:t>
            </w:r>
            <w:proofErr w:type="spellEnd"/>
            <w:r w:rsidRPr="00623942">
              <w:rPr>
                <w:sz w:val="28"/>
                <w:szCs w:val="28"/>
              </w:rPr>
              <w:t xml:space="preserve"> помнят в Беларуси и сегодня. Личность эта – легендарная: организовал один из первых партизанских отрядов и </w:t>
            </w:r>
            <w:proofErr w:type="gramStart"/>
            <w:r w:rsidRPr="00623942">
              <w:rPr>
                <w:sz w:val="28"/>
                <w:szCs w:val="28"/>
              </w:rPr>
              <w:t>в первые</w:t>
            </w:r>
            <w:proofErr w:type="gramEnd"/>
            <w:r w:rsidRPr="00623942">
              <w:rPr>
                <w:sz w:val="28"/>
                <w:szCs w:val="28"/>
              </w:rPr>
              <w:t xml:space="preserve"> же недели оккупации нанес врагу такой урон, что в </w:t>
            </w:r>
            <w:proofErr w:type="spellStart"/>
            <w:r w:rsidRPr="00623942">
              <w:rPr>
                <w:sz w:val="28"/>
                <w:szCs w:val="28"/>
              </w:rPr>
              <w:t>Суражском</w:t>
            </w:r>
            <w:proofErr w:type="spellEnd"/>
            <w:r w:rsidRPr="00623942">
              <w:rPr>
                <w:sz w:val="28"/>
                <w:szCs w:val="28"/>
              </w:rPr>
              <w:t xml:space="preserve"> районе, где он действовал, немцы вывесили вдоль дорог огромные объявления: «Опасно! Зона партизан»… </w:t>
            </w:r>
          </w:p>
          <w:p w:rsidR="00DA741D" w:rsidRPr="00623942" w:rsidRDefault="00DA741D" w:rsidP="006239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527FE" w:rsidRPr="00623942" w:rsidRDefault="00DA741D" w:rsidP="006239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Судьба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Миная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Шмырева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первого партизана </w:t>
            </w:r>
            <w:proofErr w:type="spellStart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Витебщины</w:t>
            </w:r>
            <w:proofErr w:type="spellEnd"/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тесно переплелась с личной трагедией.</w:t>
            </w:r>
          </w:p>
          <w:p w:rsidR="00DA741D" w:rsidRPr="00623942" w:rsidRDefault="00A41EE6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 «Папа, за нас не волнуйся, никого не слушай, к немцам не иди. Если тебя убьют, то мы бессильны и за тебя не отомстим. А если нас убьют, папа, то ты за нас отомстишь». От Великой Отечественной осталось много документов, письменных, фото- и кино-, после </w:t>
            </w:r>
            <w:proofErr w:type="gramStart"/>
            <w:r w:rsidRPr="00623942">
              <w:rPr>
                <w:sz w:val="28"/>
                <w:szCs w:val="28"/>
              </w:rPr>
              <w:t>ознакомления</w:t>
            </w:r>
            <w:proofErr w:type="gramEnd"/>
            <w:r w:rsidRPr="00623942">
              <w:rPr>
                <w:sz w:val="28"/>
                <w:szCs w:val="28"/>
              </w:rPr>
              <w:t xml:space="preserve"> с которыми влага застит глаза и стынет кровь в жилах. Это короткое письмо – именно из таких свидетельств той грозной поры. Его написала зимой 1941 года отцу, командиру партизанского отряда, 14-летняя Лиза </w:t>
            </w:r>
            <w:proofErr w:type="spellStart"/>
            <w:r w:rsidRPr="00623942">
              <w:rPr>
                <w:sz w:val="28"/>
                <w:szCs w:val="28"/>
              </w:rPr>
              <w:t>Шмырева</w:t>
            </w:r>
            <w:proofErr w:type="spellEnd"/>
            <w:r w:rsidRPr="00623942">
              <w:rPr>
                <w:sz w:val="28"/>
                <w:szCs w:val="28"/>
              </w:rPr>
              <w:t xml:space="preserve">, находясь в заложниках у гитлеровских карателей; вместе с ней под замком сидели ее младшие братишки и сестренка: 3-летний </w:t>
            </w:r>
            <w:proofErr w:type="spellStart"/>
            <w:r w:rsidRPr="00623942">
              <w:rPr>
                <w:sz w:val="28"/>
                <w:szCs w:val="28"/>
              </w:rPr>
              <w:t>Мишенька</w:t>
            </w:r>
            <w:proofErr w:type="spellEnd"/>
            <w:r w:rsidRPr="00623942">
              <w:rPr>
                <w:sz w:val="28"/>
                <w:szCs w:val="28"/>
              </w:rPr>
              <w:t xml:space="preserve">, 8-летняя Зина и 12-летний Сережка. Записка, хранящаяся сейчас в мемориальном музее </w:t>
            </w:r>
            <w:proofErr w:type="spellStart"/>
            <w:r w:rsidRPr="00623942">
              <w:rPr>
                <w:sz w:val="28"/>
                <w:szCs w:val="28"/>
              </w:rPr>
              <w:t>Миная</w:t>
            </w:r>
            <w:proofErr w:type="spellEnd"/>
            <w:r w:rsidRPr="00623942">
              <w:rPr>
                <w:sz w:val="28"/>
                <w:szCs w:val="28"/>
              </w:rPr>
              <w:t xml:space="preserve"> </w:t>
            </w:r>
            <w:proofErr w:type="spellStart"/>
            <w:r w:rsidRPr="00623942">
              <w:rPr>
                <w:sz w:val="28"/>
                <w:szCs w:val="28"/>
              </w:rPr>
              <w:t>Шмырева</w:t>
            </w:r>
            <w:proofErr w:type="spellEnd"/>
            <w:r w:rsidRPr="00623942">
              <w:rPr>
                <w:sz w:val="28"/>
                <w:szCs w:val="28"/>
              </w:rPr>
              <w:t xml:space="preserve"> в Витебске, в свое время дошла до адресата. Он потом долго носил ее возле сердца, берег свято. И можно только предполагать, что пережил этот крепкий 40-летний крестьянский мужик, ушедший с началом оккупации в леса и уведший за собой еще три десятка мужчин – партизанить, бить немцев. Детей расстреляли… </w:t>
            </w:r>
          </w:p>
          <w:p w:rsidR="00040AFA" w:rsidRDefault="00A41EE6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Держали их в Сураже в ко</w:t>
            </w:r>
            <w:r w:rsidR="00040AFA">
              <w:rPr>
                <w:sz w:val="28"/>
                <w:szCs w:val="28"/>
              </w:rPr>
              <w:t xml:space="preserve">мендатуре до февраля 1942 года. </w:t>
            </w:r>
          </w:p>
          <w:p w:rsidR="00040AFA" w:rsidRDefault="00A41EE6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Распространили объявления с предложением </w:t>
            </w:r>
            <w:proofErr w:type="spellStart"/>
            <w:r w:rsidRPr="00623942">
              <w:rPr>
                <w:sz w:val="28"/>
                <w:szCs w:val="28"/>
              </w:rPr>
              <w:t>Шмыреву</w:t>
            </w:r>
            <w:proofErr w:type="spellEnd"/>
            <w:r w:rsidRPr="00623942">
              <w:rPr>
                <w:sz w:val="28"/>
                <w:szCs w:val="28"/>
              </w:rPr>
              <w:t xml:space="preserve"> сдаться немецкому командованию. Взамен обещали детей отпустить. Но </w:t>
            </w:r>
          </w:p>
          <w:p w:rsidR="00040AFA" w:rsidRDefault="00040AFA" w:rsidP="00623942">
            <w:pPr>
              <w:pStyle w:val="a4"/>
              <w:rPr>
                <w:sz w:val="28"/>
                <w:szCs w:val="28"/>
              </w:rPr>
            </w:pPr>
          </w:p>
          <w:p w:rsidR="00A41EE6" w:rsidRPr="00623942" w:rsidRDefault="00A41EE6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немцев за это время уже изучили, и все понимали, что если батька </w:t>
            </w:r>
            <w:proofErr w:type="spellStart"/>
            <w:r w:rsidRPr="00623942">
              <w:rPr>
                <w:sz w:val="28"/>
                <w:szCs w:val="28"/>
              </w:rPr>
              <w:t>Минай</w:t>
            </w:r>
            <w:proofErr w:type="spellEnd"/>
            <w:r w:rsidRPr="00623942">
              <w:rPr>
                <w:sz w:val="28"/>
                <w:szCs w:val="28"/>
              </w:rPr>
              <w:t xml:space="preserve"> выйдет из леса, расстреляют и его, и семью.</w:t>
            </w:r>
          </w:p>
          <w:p w:rsidR="00A41EE6" w:rsidRPr="00623942" w:rsidRDefault="00DA741D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 xml:space="preserve">Заир </w:t>
            </w:r>
            <w:proofErr w:type="spellStart"/>
            <w:r w:rsidRPr="00623942">
              <w:rPr>
                <w:sz w:val="28"/>
                <w:szCs w:val="28"/>
              </w:rPr>
              <w:t>Азгур</w:t>
            </w:r>
            <w:proofErr w:type="spellEnd"/>
            <w:r w:rsidRPr="00623942">
              <w:rPr>
                <w:sz w:val="28"/>
                <w:szCs w:val="28"/>
              </w:rPr>
              <w:t xml:space="preserve"> лепил портрет </w:t>
            </w:r>
            <w:r w:rsidR="008707AF" w:rsidRPr="00623942">
              <w:rPr>
                <w:sz w:val="28"/>
                <w:szCs w:val="28"/>
              </w:rPr>
              <w:t>Б</w:t>
            </w:r>
            <w:r w:rsidRPr="00623942">
              <w:rPr>
                <w:sz w:val="28"/>
                <w:szCs w:val="28"/>
              </w:rPr>
              <w:t xml:space="preserve">атьки </w:t>
            </w:r>
            <w:proofErr w:type="spellStart"/>
            <w:r w:rsidRPr="00623942">
              <w:rPr>
                <w:sz w:val="28"/>
                <w:szCs w:val="28"/>
              </w:rPr>
              <w:t>Миная</w:t>
            </w:r>
            <w:proofErr w:type="spellEnd"/>
            <w:r w:rsidRPr="00623942">
              <w:rPr>
                <w:sz w:val="28"/>
                <w:szCs w:val="28"/>
              </w:rPr>
              <w:t xml:space="preserve">  вскоре после случившегося. Скульптор вспоминает, </w:t>
            </w:r>
            <w:r w:rsidR="008707AF" w:rsidRPr="00623942">
              <w:rPr>
                <w:sz w:val="28"/>
                <w:szCs w:val="28"/>
              </w:rPr>
              <w:t xml:space="preserve">что </w:t>
            </w:r>
            <w:proofErr w:type="spellStart"/>
            <w:r w:rsidR="008707AF" w:rsidRPr="00623942">
              <w:rPr>
                <w:sz w:val="28"/>
                <w:szCs w:val="28"/>
              </w:rPr>
              <w:t>Минай</w:t>
            </w:r>
            <w:proofErr w:type="spellEnd"/>
            <w:r w:rsidR="008707AF" w:rsidRPr="00623942">
              <w:rPr>
                <w:sz w:val="28"/>
                <w:szCs w:val="28"/>
              </w:rPr>
              <w:t xml:space="preserve"> позировал внешне как будто спокойно, только вздувшиеся от напряжения вены на  руках, сжимающих ремень, глубокая складка на лбу и застывшая боль в глазах выдают, </w:t>
            </w:r>
            <w:r w:rsidRPr="00623942">
              <w:rPr>
                <w:sz w:val="28"/>
                <w:szCs w:val="28"/>
              </w:rPr>
              <w:t>как невыносимо тяжело было этому человеку</w:t>
            </w:r>
            <w:r w:rsidR="008707AF" w:rsidRPr="00623942">
              <w:rPr>
                <w:sz w:val="28"/>
                <w:szCs w:val="28"/>
              </w:rPr>
              <w:t>.</w:t>
            </w:r>
            <w:r w:rsidRPr="00623942">
              <w:rPr>
                <w:sz w:val="28"/>
                <w:szCs w:val="28"/>
              </w:rPr>
              <w:t xml:space="preserve"> </w:t>
            </w:r>
          </w:p>
          <w:p w:rsidR="00D661AD" w:rsidRPr="00623942" w:rsidRDefault="00D661A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07AF" w:rsidRPr="00623942" w:rsidRDefault="008707AF" w:rsidP="006239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Чем дальше от нас уходят грозные военные годы, чем меньше в живых остаётся бывших партизан и подпольщиков, тем отчетливее понимаешь значимость работы скульптора. Сегодня мы можем увидеть, как выглядели </w:t>
            </w:r>
          </w:p>
          <w:p w:rsidR="008707AF" w:rsidRPr="00623942" w:rsidRDefault="008707AF" w:rsidP="006239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легендарные люди, по судьбам которых можно писать учебники истории.</w:t>
            </w:r>
          </w:p>
          <w:p w:rsidR="00D661AD" w:rsidRPr="00623942" w:rsidRDefault="00D661A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661AD" w:rsidRPr="00623942" w:rsidRDefault="00D661A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Площадь Победы в Минске – памятное место в честь подвига народа в годы Великой Отечественной войны</w:t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Площадь Победы находится на проспекте Независимости. </w:t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040AFA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В 1954 г. в центре площади был установлен величественный памятник воинам Красной Армии и партизанам, погибшим в годы Второй мировой войны – монумент Победы – облицованный серым гранитом обелиск высотой около 40 </w:t>
            </w:r>
          </w:p>
          <w:p w:rsidR="00040AFA" w:rsidRDefault="00040AFA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метров. Четыре грани постамента обелиска оформлены бронзовыми </w:t>
            </w:r>
            <w:r w:rsidR="00E377F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тематическими 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горельефами, созданными белорусскими скульпторами:</w:t>
            </w:r>
          </w:p>
          <w:p w:rsidR="008D125D" w:rsidRPr="00623942" w:rsidRDefault="00E377F1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«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9 мая 1945 года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»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(А.</w:t>
            </w:r>
            <w:r w:rsidR="00040AFA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Бембель</w:t>
            </w:r>
            <w:proofErr w:type="spellEnd"/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) </w:t>
            </w:r>
          </w:p>
          <w:p w:rsidR="008D125D" w:rsidRPr="00623942" w:rsidRDefault="00E377F1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«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Партизаны Беларуси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»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(А.Глебов) </w:t>
            </w:r>
          </w:p>
          <w:p w:rsidR="008D125D" w:rsidRPr="00623942" w:rsidRDefault="00E377F1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«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Слава павшим героям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»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(З.</w:t>
            </w:r>
            <w:r w:rsidR="00040AFA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Азгур</w:t>
            </w:r>
            <w:proofErr w:type="spellEnd"/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) </w:t>
            </w:r>
          </w:p>
          <w:p w:rsidR="008D125D" w:rsidRPr="00623942" w:rsidRDefault="00E377F1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«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Советская Армия в годы Великой Отечественной войны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»</w:t>
            </w:r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(</w:t>
            </w:r>
            <w:proofErr w:type="spellStart"/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С.Селиханов</w:t>
            </w:r>
            <w:proofErr w:type="spellEnd"/>
            <w:r w:rsidR="008D125D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) </w:t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Обелиск венчает изображение ордена Победы.</w:t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3 июля 1961 года у основания обелиска зажжен Вечный огонь.</w:t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E4631" w:rsidRPr="00623942" w:rsidRDefault="00E67872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Еще одно произведение Заира Азгура </w:t>
            </w:r>
            <w:proofErr w:type="gramStart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посвящена</w:t>
            </w:r>
            <w:proofErr w:type="gramEnd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великому </w:t>
            </w:r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нашему 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земляку  Петру </w:t>
            </w:r>
            <w:proofErr w:type="spellStart"/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Мироновичу</w:t>
            </w:r>
            <w:proofErr w:type="spellEnd"/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Машерову</w:t>
            </w:r>
            <w:proofErr w:type="spellEnd"/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(31 января 1918 года – 4 октября 1980 г.).</w:t>
            </w:r>
          </w:p>
          <w:p w:rsidR="004838D6" w:rsidRPr="00623942" w:rsidRDefault="00E67872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Он родился в деревне </w:t>
            </w:r>
            <w:proofErr w:type="spellStart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Ширки</w:t>
            </w:r>
            <w:proofErr w:type="spellEnd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теперь 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Сенненского района</w:t>
            </w:r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Витебской области</w:t>
            </w:r>
            <w:proofErr w:type="gramStart"/>
            <w:r w:rsidR="008E4631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="009671F1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  <w:proofErr w:type="gramEnd"/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Памятник </w:t>
            </w:r>
            <w:r w:rsidR="00A1194B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Петру </w:t>
            </w:r>
            <w:proofErr w:type="spellStart"/>
            <w:r w:rsidR="00A1194B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Мироновичу</w:t>
            </w:r>
            <w:proofErr w:type="spellEnd"/>
            <w:r w:rsidR="00A1194B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Машерову</w:t>
            </w:r>
            <w:proofErr w:type="spellEnd"/>
            <w:r w:rsidR="00A1194B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, видному партийному деятелю, Герою Советского Союза и Герою Социалистического Труда, 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работы скульптора З. Азгура и архитектора Ю. Казакова был установлен в городе </w:t>
            </w:r>
            <w:r w:rsidR="004838D6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Витебске 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в 1980 году. Тогда же высажена аллейка из голубых елочек — в то время именно эти деревья обычно дополняли советские памятники.</w:t>
            </w: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8E4631" w:rsidRPr="00623942" w:rsidRDefault="008E4631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Сложность духовной выразительности портретного образа Машерова привела Азгура к необходимости отказа от обобщенной лепки форм, он прибег к более живописному пластическому приему. Лепка в портрете порывистая, будто бы эскизная, мазок не приглажен и не уплотнен, поверхность лица, костюма, прически наполнена вибрирующей  светотенью, многосложная организация которой вошла в строй всего образа с его психологической подвижностью, изменчивостью выражения, будто происходящей на наших глазах.</w:t>
            </w:r>
            <w:r w:rsidR="00E67872"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В портрете подкупают определенность и полная завершенность образа, внимательное отношение ваятеля к пластической характеристике лица, стремление выразить народный, национальный характер героя, его глубоко человеческие черты.</w:t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Эскиз к этому памятнику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П.М.Машерову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(на </w:t>
            </w:r>
            <w:r w:rsidR="008E4631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Восточном 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кладбище) можно увидеть в нашем музее</w:t>
            </w:r>
            <w:r w:rsidR="003577DC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8E4631" w:rsidRPr="00623942" w:rsidRDefault="008E4631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4631" w:rsidRPr="00623942" w:rsidRDefault="008E4631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sz w:val="28"/>
                <w:szCs w:val="28"/>
              </w:rPr>
              <w:t>Именем Петра Машерова в Беларуси названы многие объекты.</w:t>
            </w:r>
          </w:p>
          <w:p w:rsidR="008E4631" w:rsidRPr="00623942" w:rsidRDefault="008E4631" w:rsidP="006239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hyperlink r:id="rId11" w:tooltip="1980 год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1980 году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Парковая магистраль, один из центральных проспектов </w:t>
            </w:r>
            <w:hyperlink r:id="rId12" w:tooltip="Минск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Минска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была названа его именем (однако в 2005 был переименован в </w:t>
            </w:r>
            <w:hyperlink r:id="rId13" w:tooltip="Проспект Победителей (Минск)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проспект Победителей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а проспектом Машерова были названы три другие улицы).</w:t>
            </w:r>
          </w:p>
          <w:p w:rsidR="009671F1" w:rsidRDefault="009671F1" w:rsidP="009671F1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4631" w:rsidRPr="00623942" w:rsidRDefault="008E4631" w:rsidP="006239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hyperlink r:id="rId14" w:tooltip="1998 год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1998 году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15" w:tooltip="Витебский государственный университет имени П. М. Машерова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Витебскому государственному университету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присвоено имя П.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Машерова.</w:t>
            </w:r>
          </w:p>
          <w:p w:rsidR="008E4631" w:rsidRPr="00623942" w:rsidRDefault="008E4631" w:rsidP="006239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Ежегодно в </w:t>
            </w:r>
            <w:hyperlink r:id="rId16" w:tooltip="Сенненский район" w:history="1">
              <w:proofErr w:type="spellStart"/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Сенненском</w:t>
              </w:r>
              <w:proofErr w:type="spellEnd"/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 районе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проводятся марафоны, посвящённые памяти Петра Машерова.</w:t>
            </w:r>
          </w:p>
          <w:p w:rsidR="008E4631" w:rsidRPr="00623942" w:rsidRDefault="008E4631" w:rsidP="006239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Ежегодно в городе Витебск и Витебской области проводятся соревнования по </w:t>
            </w:r>
            <w:hyperlink r:id="rId17" w:tooltip="Спортивное ориентирование" w:history="1">
              <w:r w:rsidR="00394048"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 xml:space="preserve">спортивному   </w:t>
              </w:r>
              <w:r w:rsidR="00394048" w:rsidRPr="0062394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RU"/>
                </w:rPr>
                <w:t xml:space="preserve"> </w:t>
              </w:r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ориентированию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посвящённые памяти П.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Машерова.</w:t>
            </w:r>
          </w:p>
          <w:p w:rsidR="008E4631" w:rsidRPr="00623942" w:rsidRDefault="008E4631" w:rsidP="006239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Имя П.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</w:t>
            </w:r>
            <w:r w:rsidRPr="0062394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Машерова носят ГП «Совхоз имени Машерова» (д.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Мошканы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18" w:tooltip="Сенненский район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Сенненского района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19" w:tooltip="Витебская область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Витебской области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), а также СПК «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Машеровский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(д.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Крытышин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20" w:tooltip="Ивановский район (Брестская область)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Ивановского района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21" w:tooltip="Брестская область" w:history="1">
              <w:r w:rsidRPr="00623942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ru-RU"/>
                </w:rPr>
                <w:t>Брестской области</w:t>
              </w:r>
            </w:hyperlink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:rsidR="008E4631" w:rsidRPr="00623942" w:rsidRDefault="008E4631" w:rsidP="00623942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4927" w:type="dxa"/>
          </w:tcPr>
          <w:p w:rsidR="00AD2CE5" w:rsidRPr="00623942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24125" cy="1893093"/>
                  <wp:effectExtent l="19050" t="0" r="9525" b="0"/>
                  <wp:docPr id="22" name="Рисунок 1" descr="E:\Учёба\школьный музей\фото музей и УПК\S302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ёба\школьный музей\фото музей и УПК\S302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45" cy="189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45" w:rsidRPr="00623942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Зал, посвященный творчеству Заира Азгура. Музей УО «Средняя школа №1 г. Сенно им. З. И. Азгура».</w:t>
            </w:r>
          </w:p>
          <w:p w:rsidR="008E7F45" w:rsidRPr="00623942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Pr="00623942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Pr="008E7F45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          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77060" cy="3482933"/>
                  <wp:effectExtent l="19050" t="0" r="889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17" cy="348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D2CE5" w:rsidRPr="00623942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Pr="008E7F45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035BCA" w:rsidRDefault="00AD2CE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Текст Указа Президента Республики Беларусь о присвоении школе имени </w:t>
            </w:r>
          </w:p>
          <w:p w:rsidR="00AD2CE5" w:rsidRPr="00623942" w:rsidRDefault="00AD2CE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З.</w:t>
            </w:r>
            <w:r w:rsidR="008E7F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</w:t>
            </w:r>
            <w:r w:rsidR="008E7F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Азгура (газета «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Голас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Сенненшчыны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»)</w:t>
            </w:r>
          </w:p>
          <w:p w:rsidR="00AD2CE5" w:rsidRPr="00623942" w:rsidRDefault="00AD2CE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D2CE5" w:rsidRPr="00623942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035BCA" w:rsidRPr="00623942" w:rsidRDefault="00035BC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AD2CE5" w:rsidRPr="00623942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711200</wp:posOffset>
                  </wp:positionH>
                  <wp:positionV relativeFrom="line">
                    <wp:posOffset>-4445</wp:posOffset>
                  </wp:positionV>
                  <wp:extent cx="1628775" cy="2095500"/>
                  <wp:effectExtent l="0" t="0" r="0" b="0"/>
                  <wp:wrapSquare wrapText="bothSides"/>
                  <wp:docPr id="14" name="Рисунок 14" descr="http://belarustourism.by/i/photo/ussr/azg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larustourism.by/i/photo/ussr/azg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2CE5" w:rsidRPr="00623942" w:rsidRDefault="00AD2CE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C060F5" w:rsidRPr="00623942" w:rsidRDefault="00271D0C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</w:t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   </w:t>
            </w: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Заир Исаакович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Азгур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40D1F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24125" cy="1893094"/>
                  <wp:effectExtent l="19050" t="0" r="9525" b="0"/>
                  <wp:docPr id="23" name="Рисунок 2" descr="E:\Учёба\школьный музей\фото музей и УПК\S302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чёба\школьный музей\фото музей и УПК\S302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01" cy="189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45" w:rsidRPr="00623942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Фото из школьного музея.</w:t>
            </w:r>
          </w:p>
          <w:p w:rsidR="008E7F45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F45" w:rsidRPr="00623942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92214" cy="19139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69" cy="191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Заир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Азгур</w:t>
            </w:r>
            <w:proofErr w:type="spellEnd"/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71D0C" w:rsidRPr="00623942" w:rsidRDefault="00271D0C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71D0C" w:rsidRPr="00623942" w:rsidRDefault="00271D0C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   </w:t>
            </w:r>
          </w:p>
          <w:p w:rsidR="00E40D1F" w:rsidRPr="00623942" w:rsidRDefault="00E40D1F" w:rsidP="00623942">
            <w:pPr>
              <w:tabs>
                <w:tab w:val="left" w:pos="297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9191D" w:rsidRPr="00623942" w:rsidRDefault="00D661A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</w:t>
            </w:r>
          </w:p>
          <w:p w:rsidR="00B9191D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F45" w:rsidRPr="00623942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8E7F4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posOffset>406400</wp:posOffset>
                  </wp:positionH>
                  <wp:positionV relativeFrom="line">
                    <wp:posOffset>148590</wp:posOffset>
                  </wp:positionV>
                  <wp:extent cx="2190750" cy="1619250"/>
                  <wp:effectExtent l="0" t="0" r="0" b="0"/>
                  <wp:wrapSquare wrapText="bothSides"/>
                  <wp:docPr id="27" name="Рисунок 13" descr="http://belarustourism.by/i/photo/ussr/azgu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larustourism.by/i/photo/ussr/azgu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60F5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  </w:t>
            </w: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</w:t>
            </w:r>
            <w:r w:rsidR="008E7F45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</w:t>
            </w: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9191D" w:rsidRPr="00623942" w:rsidRDefault="00B919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40D1F" w:rsidRPr="00623942" w:rsidRDefault="00D661A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007" w:rsidRPr="00623942" w:rsidRDefault="00967E3A" w:rsidP="00623942">
            <w:pPr>
              <w:pStyle w:val="a4"/>
              <w:rPr>
                <w:sz w:val="28"/>
                <w:szCs w:val="28"/>
              </w:rPr>
            </w:pPr>
            <w:r w:rsidRPr="00623942">
              <w:rPr>
                <w:noProof/>
                <w:sz w:val="28"/>
                <w:szCs w:val="28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posOffset>334010</wp:posOffset>
                  </wp:positionH>
                  <wp:positionV relativeFrom="line">
                    <wp:posOffset>-1705610</wp:posOffset>
                  </wp:positionV>
                  <wp:extent cx="2350770" cy="1737360"/>
                  <wp:effectExtent l="0" t="0" r="0" b="0"/>
                  <wp:wrapSquare wrapText="bothSides"/>
                  <wp:docPr id="25" name="Рисунок 12" descr="http://belarustourism.by/i/photo/ussr/azgur_2_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larustourism.by/i/photo/ussr/azgur_2_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7007" w:rsidRPr="00623942">
              <w:rPr>
                <w:sz w:val="28"/>
                <w:szCs w:val="28"/>
              </w:rPr>
              <w:t xml:space="preserve">Мемориальный музей Заира Азгура </w:t>
            </w:r>
            <w:bookmarkStart w:id="0" w:name="_GoBack"/>
            <w:bookmarkEnd w:id="0"/>
            <w:r w:rsidR="008E7007" w:rsidRPr="00623942">
              <w:rPr>
                <w:sz w:val="28"/>
                <w:szCs w:val="28"/>
              </w:rPr>
              <w:t xml:space="preserve">располагается в доме, построенном в 1984 году по проекту знаменитого белорусского архитектора В. </w:t>
            </w:r>
            <w:proofErr w:type="spellStart"/>
            <w:r w:rsidR="008E7007" w:rsidRPr="00623942">
              <w:rPr>
                <w:sz w:val="28"/>
                <w:szCs w:val="28"/>
              </w:rPr>
              <w:t>Аладова</w:t>
            </w:r>
            <w:proofErr w:type="spellEnd"/>
            <w:r w:rsidR="008E7007" w:rsidRPr="00623942">
              <w:rPr>
                <w:sz w:val="28"/>
                <w:szCs w:val="28"/>
              </w:rPr>
              <w:t xml:space="preserve"> специально для скульптора. Здесь он работал на протяжении 11 лет и именно в этом доме сегодня наиболее полно представлено его творческое наследие. После кончины скульптора в 1995 году его семья передала дом государству для организации </w:t>
            </w:r>
            <w:hyperlink r:id="rId29" w:history="1">
              <w:r w:rsidR="008E7007" w:rsidRPr="00623942">
                <w:rPr>
                  <w:rStyle w:val="a5"/>
                  <w:color w:val="auto"/>
                  <w:sz w:val="28"/>
                  <w:szCs w:val="28"/>
                  <w:u w:val="none"/>
                </w:rPr>
                <w:t>мемориального музея</w:t>
              </w:r>
            </w:hyperlink>
            <w:r w:rsidR="008E7007" w:rsidRPr="00623942">
              <w:rPr>
                <w:sz w:val="28"/>
                <w:szCs w:val="28"/>
              </w:rPr>
              <w:t xml:space="preserve">. Музей открылся в 2000 году. </w:t>
            </w: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007" w:rsidRDefault="008E7007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5BCA" w:rsidRPr="00623942" w:rsidRDefault="00035BCA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7007" w:rsidRPr="00623942" w:rsidRDefault="00035BCA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28925" cy="1962150"/>
                  <wp:effectExtent l="19050" t="0" r="9525" b="0"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rcRect l="4502" b="11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A41EE6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Скульптурная композиция на площади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Якуба</w:t>
            </w:r>
            <w:proofErr w:type="spellEnd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Колоса.</w:t>
            </w:r>
            <w:r w:rsidR="004527FE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Авторы: скульптор Заир </w:t>
            </w:r>
            <w:proofErr w:type="spellStart"/>
            <w:r w:rsidR="004527FE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Азгур</w:t>
            </w:r>
            <w:proofErr w:type="spellEnd"/>
            <w:r w:rsidR="004527FE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архитекторы Ю. Градов, Л. Левин и Г. </w:t>
            </w:r>
            <w:proofErr w:type="spellStart"/>
            <w:r w:rsidR="004527FE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Заборский</w:t>
            </w:r>
            <w:proofErr w:type="spellEnd"/>
            <w:r w:rsidR="004527FE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4527FE"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79716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7165" w:rsidRPr="00623942" w:rsidRDefault="008E7F4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69423" cy="2359389"/>
                  <wp:effectExtent l="0" t="0" r="2540" b="3175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48938" b="9220"/>
                          <a:stretch/>
                        </pic:blipFill>
                        <pic:spPr bwMode="auto">
                          <a:xfrm>
                            <a:off x="0" y="0"/>
                            <a:ext cx="1769423" cy="235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0D1F" w:rsidRPr="00623942" w:rsidRDefault="00E40D1F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71D0C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</w:t>
            </w:r>
            <w:r w:rsidR="004527FE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Памятник Якубу Коласу в Минске (площадь Якуба Коласа)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</w:t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271D0C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31312" cy="2048459"/>
                  <wp:effectExtent l="0" t="342900" r="0" b="314325"/>
                  <wp:docPr id="8" name="Рисунок 8" descr="E:\азгур наш музей\IMG_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згур наш музей\IMG_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2491" cy="205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035BCA" w:rsidRDefault="00967E3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Авторская</w:t>
            </w:r>
            <w:r w:rsidR="00035BCA" w:rsidRPr="00035B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работа Азг</w:t>
            </w:r>
            <w:r w:rsidR="00035B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ура – поясной портрет </w:t>
            </w:r>
            <w:proofErr w:type="spellStart"/>
            <w:r w:rsidR="00035B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Якуба</w:t>
            </w:r>
            <w:proofErr w:type="spellEnd"/>
            <w:r w:rsidR="00035B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</w:t>
            </w:r>
            <w:r w:rsidR="00035BCA" w:rsidRPr="00035B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са. Экспозиция школьного музея.</w:t>
            </w:r>
          </w:p>
          <w:p w:rsidR="004527FE" w:rsidRPr="00035BCA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4527F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527FE" w:rsidRPr="00623942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 </w:t>
            </w:r>
          </w:p>
          <w:p w:rsidR="00C060F5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</w:t>
            </w:r>
            <w:r w:rsidR="00035BC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</w:t>
            </w:r>
            <w:r w:rsidR="004527FE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79608" cy="31469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1" t="49560" r="53472"/>
                          <a:stretch/>
                        </pic:blipFill>
                        <pic:spPr bwMode="auto">
                          <a:xfrm>
                            <a:off x="0" y="0"/>
                            <a:ext cx="2185330" cy="3155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35BCA" w:rsidRDefault="008E7F45" w:rsidP="00035B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Портрет Якуба Колоса </w:t>
            </w:r>
            <w:r w:rsidR="0086471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среди  других работ</w:t>
            </w:r>
            <w:r w:rsidR="004527FE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Заира Азгура.</w:t>
            </w:r>
            <w:r w:rsidR="00035BC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Мастерская скульптора.</w:t>
            </w:r>
          </w:p>
          <w:p w:rsidR="00035BCA" w:rsidRDefault="00035BC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35BCA" w:rsidRDefault="00035BC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35BCA" w:rsidRPr="00623942" w:rsidRDefault="00035BC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</w:t>
            </w:r>
            <w:r w:rsidR="008E7007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29147" cy="317611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27274" t="24242" r="47725" b="30303"/>
                          <a:stretch/>
                        </pic:blipFill>
                        <pic:spPr bwMode="auto">
                          <a:xfrm>
                            <a:off x="0" y="0"/>
                            <a:ext cx="2326693" cy="317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864719" w:rsidP="0086471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Сымон и Ганна. Фрагмент скульптурной композиции на площади Якуба Колоса в Минске.</w:t>
            </w: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Pr="00D4621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Pr="00967E3A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</w:t>
            </w:r>
            <w:r w:rsidR="00B358D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11788" cy="1733819"/>
                  <wp:effectExtent l="0" t="0" r="0" b="0"/>
                  <wp:docPr id="5" name="Рисунок 5" descr="E:\азгур наш музей\IMG_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згур наш музей\IMG_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822" cy="173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Default="00035BC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Ганна. Экспозиция школьного музея.</w:t>
            </w: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</w:t>
            </w:r>
            <w:r w:rsidR="00B358D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68187" cy="1701119"/>
                  <wp:effectExtent l="0" t="285750" r="0" b="261620"/>
                  <wp:docPr id="6" name="Рисунок 6" descr="E:\азгур наш музей\IMG_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згур наш музей\IMG_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7376" cy="170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Pr="00035BCA" w:rsidRDefault="00035BC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Сымон. Экспозиция школьного музея.</w:t>
            </w: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Pr="00D4621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58D1" w:rsidRPr="00D46211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47306" cy="18611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1" t="49560" r="77691" b="35213"/>
                          <a:stretch/>
                        </pic:blipFill>
                        <pic:spPr bwMode="auto">
                          <a:xfrm>
                            <a:off x="0" y="0"/>
                            <a:ext cx="2052683" cy="186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58D1" w:rsidRPr="00D4621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Pr="00D46211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Портрет деда Талаша и его сына Панаса. Мастерская скульптора.</w:t>
            </w:r>
          </w:p>
          <w:p w:rsidR="00B358D1" w:rsidRPr="00D4621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Pr="00D4621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B358D1" w:rsidRPr="00D46211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</w:t>
            </w:r>
            <w:r w:rsidR="00B358D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79928" cy="1934920"/>
                  <wp:effectExtent l="0" t="323850" r="0" b="294005"/>
                  <wp:docPr id="4" name="Рисунок 4" descr="E:\азгур наш музей\IMG_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згур наш музей\IMG_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6798" cy="19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64719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</w:t>
            </w:r>
          </w:p>
          <w:p w:rsidR="00D46211" w:rsidRPr="00623942" w:rsidRDefault="00EE286F" w:rsidP="00D4621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D46211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«Панас –</w:t>
            </w:r>
            <w:r w:rsidR="00D4621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сын </w:t>
            </w:r>
            <w:r w:rsidR="00D46211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деда Талаша», эскиз для скульптурной композиции. Экспонат школьного музея.</w:t>
            </w: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  <w:r w:rsidR="0086471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  <w:r w:rsidR="00864719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56090" cy="19238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31443" t="36769" r="13402" b="9968"/>
                          <a:stretch/>
                        </pic:blipFill>
                        <pic:spPr bwMode="auto">
                          <a:xfrm>
                            <a:off x="0" y="0"/>
                            <a:ext cx="2662755" cy="192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D46211" w:rsidRDefault="00D4621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Герои повести «</w:t>
            </w:r>
            <w:proofErr w:type="spellStart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Дрыгва</w:t>
            </w:r>
            <w:proofErr w:type="spellEnd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– легендарный дед </w:t>
            </w:r>
            <w:proofErr w:type="spellStart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Талаш</w:t>
            </w:r>
            <w:proofErr w:type="spellEnd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его сын – юный разведчик </w:t>
            </w:r>
            <w:proofErr w:type="spellStart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Панас</w:t>
            </w:r>
            <w:proofErr w:type="spellEnd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Фрагмент скульптурной композиции на площади </w:t>
            </w:r>
            <w:proofErr w:type="spellStart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Якуба</w:t>
            </w:r>
            <w:proofErr w:type="spellEnd"/>
            <w:r w:rsidRPr="00D462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Колоса.</w:t>
            </w:r>
          </w:p>
          <w:p w:rsidR="00EE286F" w:rsidRPr="00D46211" w:rsidRDefault="00EE286F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E286F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</w:t>
            </w: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</w:p>
          <w:p w:rsidR="00E40D1F" w:rsidRPr="00623942" w:rsidRDefault="00C060F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 xml:space="preserve">         </w:t>
            </w:r>
            <w:r w:rsidR="00EE286F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</w:t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864719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65519" cy="29622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519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Работы скульптора в формовочной.</w:t>
            </w: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741D" w:rsidRPr="00623942" w:rsidRDefault="00DA74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741D" w:rsidRPr="00623942" w:rsidRDefault="00DA741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DA741D" w:rsidRPr="00623942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05075" cy="381483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81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41D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Скульптурный бюст Миная Шмырева в парке-музее в Витебске.</w:t>
            </w: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Pr="00623942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</w:t>
            </w:r>
            <w:r w:rsidR="00DA741D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</w:t>
            </w:r>
            <w:r w:rsidR="00C060F5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19350" cy="1814513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734" cy="182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007" w:rsidRPr="00623942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Портрет Миная Шмырева среди других работ скульптора. Мастерская скульптора.</w:t>
            </w: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7007" w:rsidRPr="00623942" w:rsidRDefault="008E7007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C060F5" w:rsidRPr="00623942" w:rsidRDefault="00C060F5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40D1F" w:rsidRPr="00040AFA" w:rsidRDefault="00D661A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</w:t>
            </w: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040AFA" w:rsidRPr="00040AFA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E377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30499" cy="2047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98" cy="205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040AFA" w:rsidP="00040A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Площадь Победы в Минске.</w:t>
            </w: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E377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4631" w:rsidRPr="00623942" w:rsidRDefault="008E463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E4631" w:rsidRPr="00623942" w:rsidRDefault="008E463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623942" w:rsidRDefault="008E4631" w:rsidP="00623942">
            <w:pPr>
              <w:tabs>
                <w:tab w:val="left" w:pos="95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67025" cy="17632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7F1" w:rsidRPr="00623942" w:rsidRDefault="00E377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77F1" w:rsidRPr="00623942" w:rsidRDefault="00E377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D125D" w:rsidRPr="00623942" w:rsidRDefault="00040AFA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Бронзовые</w:t>
            </w: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тематические горельефы. Постамент обелиска.</w:t>
            </w: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040AFA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 </w:t>
            </w: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/>
                          <a:srcRect l="29556" r="25999"/>
                          <a:stretch/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125D" w:rsidRPr="00623942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     </w:t>
            </w:r>
          </w:p>
          <w:p w:rsidR="008D125D" w:rsidRPr="00623942" w:rsidRDefault="003117CE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Памятник Петру </w:t>
            </w:r>
            <w:proofErr w:type="spellStart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Мироновичу</w:t>
            </w:r>
            <w:proofErr w:type="spellEnd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3942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Машерову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 в Витебске</w:t>
            </w: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A1194B" w:rsidRPr="00623942" w:rsidRDefault="00A1194B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9671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</w:t>
            </w:r>
            <w:r w:rsidR="00A1194B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33625" cy="17502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365" cy="175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</w:t>
            </w:r>
          </w:p>
          <w:p w:rsidR="004838D6" w:rsidRPr="00623942" w:rsidRDefault="009671F1" w:rsidP="009671F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9671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Экспозиция школьного музея.</w:t>
            </w: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B358D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04457" cy="2462631"/>
                  <wp:effectExtent l="0" t="266700" r="0" b="242570"/>
                  <wp:docPr id="9" name="Рисунок 9" descr="E:\азгур наш музей\IMG_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згур наш музей\IMG_5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0402" cy="246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9671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Эскиз к </w:t>
            </w:r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памятнику </w:t>
            </w:r>
            <w:proofErr w:type="spellStart"/>
            <w:r w:rsidRPr="006239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П.М.Машерову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E459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Экспозиция школьного музея.</w:t>
            </w: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67872" w:rsidRPr="00623942" w:rsidRDefault="00E67872" w:rsidP="0062394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</w:pPr>
          </w:p>
          <w:p w:rsidR="00E67872" w:rsidRDefault="00E67872" w:rsidP="0062394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</w:pPr>
          </w:p>
          <w:p w:rsidR="003117CE" w:rsidRPr="00623942" w:rsidRDefault="003117CE" w:rsidP="0062394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</w:pPr>
          </w:p>
          <w:p w:rsidR="009671F1" w:rsidRDefault="00E67872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 xml:space="preserve">        </w:t>
            </w:r>
            <w:r w:rsidR="004838D6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</w:t>
            </w:r>
          </w:p>
          <w:p w:rsidR="004838D6" w:rsidRPr="00623942" w:rsidRDefault="009671F1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       </w:t>
            </w:r>
            <w:r w:rsidR="004838D6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  <w:r w:rsidR="004838D6"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30011" cy="257919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140" cy="258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3117CE" w:rsidRPr="00623942" w:rsidRDefault="003117CE" w:rsidP="003117C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239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Памятник на могиле П.М.Машерову на Восточном кладбище Минска.</w:t>
            </w: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4838D6" w:rsidRPr="00623942" w:rsidRDefault="004838D6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D125D" w:rsidRPr="009671F1" w:rsidRDefault="008D125D" w:rsidP="006239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2A34" w:rsidRDefault="00DD2A34" w:rsidP="0062394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Заключение 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Зачем же нужна музейная педагогика в школах? 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Она может оказать неоценимую помощь в процессе воспитания гражданской позиции, патриотизма, может помочь ребенку стать творческой личностью, помогает ему прожить не одну свою жизнь, а сотни других жизней, включает в сферу культуры. В этой сфере нет места вандализму - интересно не разрушать, а созидать.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Отличительные черты обучения в музейной педагогике -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неформальность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и добровольность. Особенностью обучения является возможность максимально реализовать свои способности и удовлетворить интересы, оно стимулируется экспрессивностью, разнообразием и подлинностью музейных предметов. Обучение может осуществляться в форме экскурсий, занятий, музейных уроков.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Музейная педагогика дает возможность: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      осуществлять нетрадиционный подход к образованию, основанный на интересе детей к исследовательской деятельности и компьютерному обучению;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      сочетать эмоциональные и интеллектуальные воздействия на учеников;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      раскрыть значимость и практический смысл изучаемого материала;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-      попробовать собственные силы и </w:t>
      </w:r>
      <w:proofErr w:type="spellStart"/>
      <w:r w:rsidRPr="00623942">
        <w:rPr>
          <w:rFonts w:ascii="Times New Roman" w:hAnsi="Times New Roman" w:cs="Times New Roman"/>
          <w:sz w:val="28"/>
          <w:szCs w:val="28"/>
          <w:lang w:val="ru-RU"/>
        </w:rPr>
        <w:t>самореализоваться</w:t>
      </w:r>
      <w:proofErr w:type="spell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каждому ребенку;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      объяснить сложный материал на простых и наглядных примерах;</w:t>
      </w:r>
    </w:p>
    <w:p w:rsidR="00DD2A34" w:rsidRPr="00623942" w:rsidRDefault="00DD2A34" w:rsidP="00DD2A34">
      <w:pPr>
        <w:pStyle w:val="a8"/>
        <w:spacing w:line="240" w:lineRule="auto"/>
        <w:ind w:left="0"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-      организовать интересные уроки и дополнительные, факультативные и внеклассные занятия, исследовательскую работу в школьном музее и школе</w:t>
      </w:r>
      <w:proofErr w:type="gramStart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Школьный музей – это сложный организм. Его жизнеспособность целиком зависит от слаженной работы всего коллектива педагогов и учащихся. Таким образом, создание и работа школьного музея - это не просто собирательство, а целенаправленная работа, которая несет в себе огромный воспитательный и образовательный потенциал.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Экскурсоводом может быть каждый, кто любит музей, умеет интересно рассказывать, стремится к новым знаниям. Подготовка и проведение экскурсии в школьном музее – непростое дело. Оно требует настойчивости, больших знаний, специальных навыков. Подготовка к выбору темы, составлению текста экскурсии должна проводиться под руководством педагога.   </w:t>
      </w:r>
      <w:r w:rsidRPr="00623942">
        <w:rPr>
          <w:rFonts w:ascii="Times New Roman" w:hAnsi="Times New Roman" w:cs="Times New Roman"/>
          <w:sz w:val="28"/>
          <w:szCs w:val="28"/>
        </w:rPr>
        <w:t xml:space="preserve">К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составлению </w:t>
      </w:r>
      <w:proofErr w:type="spellStart"/>
      <w:proofErr w:type="gramStart"/>
      <w:r w:rsidRPr="00623942">
        <w:rPr>
          <w:rFonts w:ascii="Times New Roman" w:hAnsi="Times New Roman" w:cs="Times New Roman"/>
          <w:sz w:val="28"/>
          <w:szCs w:val="28"/>
        </w:rPr>
        <w:t>экскурсии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proofErr w:type="gramEnd"/>
      <w:r w:rsidRPr="00623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разработаны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 xml:space="preserve"> </w:t>
      </w: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определенные </w:t>
      </w:r>
      <w:proofErr w:type="spellStart"/>
      <w:r w:rsidRPr="00623942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623942">
        <w:rPr>
          <w:rFonts w:ascii="Times New Roman" w:hAnsi="Times New Roman" w:cs="Times New Roman"/>
          <w:sz w:val="28"/>
          <w:szCs w:val="28"/>
        </w:rPr>
        <w:t>:</w:t>
      </w:r>
    </w:p>
    <w:p w:rsidR="00DD2A34" w:rsidRPr="00623942" w:rsidRDefault="00DD2A34" w:rsidP="00DD2A34">
      <w:pPr>
        <w:numPr>
          <w:ilvl w:val="0"/>
          <w:numId w:val="4"/>
        </w:numPr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Экскурсию можно строить последовательно по отдельным темам и вопросам выбранной темы;</w:t>
      </w:r>
    </w:p>
    <w:p w:rsidR="00DD2A34" w:rsidRPr="00623942" w:rsidRDefault="00DD2A34" w:rsidP="00DD2A34">
      <w:pPr>
        <w:numPr>
          <w:ilvl w:val="0"/>
          <w:numId w:val="4"/>
        </w:numPr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>Содержание вопроса должно раскрываться путём показа и анализа определённых экспонатов;</w:t>
      </w:r>
    </w:p>
    <w:p w:rsidR="00DD2A34" w:rsidRPr="00623942" w:rsidRDefault="00DD2A34" w:rsidP="00DD2A34">
      <w:pPr>
        <w:numPr>
          <w:ilvl w:val="0"/>
          <w:numId w:val="4"/>
        </w:numPr>
        <w:spacing w:after="0" w:line="240" w:lineRule="auto"/>
        <w:ind w:left="0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Экскурсию делает интересной эмоциональный, интересный рассказ.</w:t>
      </w:r>
    </w:p>
    <w:p w:rsidR="00DD2A34" w:rsidRPr="00623942" w:rsidRDefault="00DD2A34" w:rsidP="00DD2A34">
      <w:pPr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Для того чтобы это направление работы проходило более успешно и интересно, необходимо собрать группу учащихся, желающих освоить экскурсионное дело, познакомить учащихся с основными правилами, по которым  строится текст экскурс</w:t>
      </w:r>
      <w:proofErr w:type="gramStart"/>
      <w:r w:rsidRPr="00623942">
        <w:rPr>
          <w:rFonts w:ascii="Times New Roman" w:hAnsi="Times New Roman" w:cs="Times New Roman"/>
          <w:sz w:val="28"/>
          <w:szCs w:val="28"/>
          <w:lang w:val="ru-RU"/>
        </w:rPr>
        <w:t>ии  и её</w:t>
      </w:r>
      <w:proofErr w:type="gramEnd"/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проведение.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623942">
        <w:rPr>
          <w:rFonts w:ascii="Times New Roman" w:hAnsi="Times New Roman" w:cs="Times New Roman"/>
          <w:sz w:val="28"/>
          <w:szCs w:val="28"/>
          <w:lang w:val="ru-RU"/>
        </w:rPr>
        <w:t xml:space="preserve">        Школьный музей должен органично вписываться в систему проводимых мероприятий, становиться местом осуществления культурно-исторической идентификации, диалога времён, людей и музейных предметов.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239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Кроме того, сегодня музей становится средством адаптации человека к культурной среде и выступает антиподом миру компьютерных технологий и наступлению аудиовизуальных средств. Продолжая оставаться  местом хранения реликвий, раритетов и др., музей становится более эффективной базой для общения, культурно-образовательной средой, местом  повышения культурно-образовательного процесса.</w:t>
      </w: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Pr="00623942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DD2A34" w:rsidRDefault="00DD2A34" w:rsidP="00DD2A34">
      <w:pPr>
        <w:spacing w:line="240" w:lineRule="auto"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sectPr w:rsidR="00DD2A34" w:rsidSect="004D15A5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A47F9"/>
    <w:multiLevelType w:val="hybridMultilevel"/>
    <w:tmpl w:val="9ADA1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4475C8"/>
    <w:multiLevelType w:val="multilevel"/>
    <w:tmpl w:val="7408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5D15E8"/>
    <w:multiLevelType w:val="hybridMultilevel"/>
    <w:tmpl w:val="1646FF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4E321E95"/>
    <w:multiLevelType w:val="hybridMultilevel"/>
    <w:tmpl w:val="4A086A3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1567F"/>
    <w:multiLevelType w:val="hybridMultilevel"/>
    <w:tmpl w:val="9ADA1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573ED3"/>
    <w:multiLevelType w:val="hybridMultilevel"/>
    <w:tmpl w:val="F808D8D2"/>
    <w:lvl w:ilvl="0" w:tplc="A11633BA">
      <w:start w:val="1"/>
      <w:numFmt w:val="upperRoman"/>
      <w:lvlText w:val="%1."/>
      <w:lvlJc w:val="left"/>
      <w:pPr>
        <w:ind w:left="171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07DE3"/>
    <w:multiLevelType w:val="hybridMultilevel"/>
    <w:tmpl w:val="9C3C2E9E"/>
    <w:lvl w:ilvl="0" w:tplc="BD1ED580">
      <w:start w:val="1"/>
      <w:numFmt w:val="decimal"/>
      <w:lvlText w:val="%1."/>
      <w:lvlJc w:val="left"/>
      <w:pPr>
        <w:ind w:left="41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7">
    <w:nsid w:val="693E2D69"/>
    <w:multiLevelType w:val="multilevel"/>
    <w:tmpl w:val="B7C2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CB5227"/>
    <w:multiLevelType w:val="hybridMultilevel"/>
    <w:tmpl w:val="D1568D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A572189"/>
    <w:multiLevelType w:val="multilevel"/>
    <w:tmpl w:val="9D78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ED107D"/>
    <w:multiLevelType w:val="hybridMultilevel"/>
    <w:tmpl w:val="7D1CFD74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7F2179F3"/>
    <w:multiLevelType w:val="hybridMultilevel"/>
    <w:tmpl w:val="639A6264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40D1F"/>
    <w:rsid w:val="00002B46"/>
    <w:rsid w:val="00032675"/>
    <w:rsid w:val="00035BCA"/>
    <w:rsid w:val="00040AFA"/>
    <w:rsid w:val="00171561"/>
    <w:rsid w:val="001E6F68"/>
    <w:rsid w:val="00235A83"/>
    <w:rsid w:val="00271D0C"/>
    <w:rsid w:val="00274E61"/>
    <w:rsid w:val="002B2F01"/>
    <w:rsid w:val="003117CE"/>
    <w:rsid w:val="003220D4"/>
    <w:rsid w:val="003577DC"/>
    <w:rsid w:val="00394048"/>
    <w:rsid w:val="003D3885"/>
    <w:rsid w:val="0040349C"/>
    <w:rsid w:val="0041482F"/>
    <w:rsid w:val="00451416"/>
    <w:rsid w:val="004527FE"/>
    <w:rsid w:val="00461222"/>
    <w:rsid w:val="004838D6"/>
    <w:rsid w:val="004A6EF4"/>
    <w:rsid w:val="004D15A5"/>
    <w:rsid w:val="0054286D"/>
    <w:rsid w:val="00576D36"/>
    <w:rsid w:val="005A1B5F"/>
    <w:rsid w:val="005C0993"/>
    <w:rsid w:val="005D7309"/>
    <w:rsid w:val="005F09C6"/>
    <w:rsid w:val="00623942"/>
    <w:rsid w:val="006E4C75"/>
    <w:rsid w:val="006E6343"/>
    <w:rsid w:val="006E711C"/>
    <w:rsid w:val="00797165"/>
    <w:rsid w:val="007F764A"/>
    <w:rsid w:val="0080731D"/>
    <w:rsid w:val="00864719"/>
    <w:rsid w:val="008707AF"/>
    <w:rsid w:val="00890477"/>
    <w:rsid w:val="008B098D"/>
    <w:rsid w:val="008D125D"/>
    <w:rsid w:val="008E4631"/>
    <w:rsid w:val="008E7007"/>
    <w:rsid w:val="008E7F45"/>
    <w:rsid w:val="00904F19"/>
    <w:rsid w:val="009671F1"/>
    <w:rsid w:val="00967E3A"/>
    <w:rsid w:val="009725D5"/>
    <w:rsid w:val="0099317D"/>
    <w:rsid w:val="009C7D42"/>
    <w:rsid w:val="00A11546"/>
    <w:rsid w:val="00A1194B"/>
    <w:rsid w:val="00A41EE6"/>
    <w:rsid w:val="00AC5851"/>
    <w:rsid w:val="00AD2CE5"/>
    <w:rsid w:val="00B358D1"/>
    <w:rsid w:val="00B9191D"/>
    <w:rsid w:val="00BD4825"/>
    <w:rsid w:val="00BE3564"/>
    <w:rsid w:val="00C060F5"/>
    <w:rsid w:val="00C516F0"/>
    <w:rsid w:val="00C52F9C"/>
    <w:rsid w:val="00D042B2"/>
    <w:rsid w:val="00D46211"/>
    <w:rsid w:val="00D661AD"/>
    <w:rsid w:val="00DA741D"/>
    <w:rsid w:val="00DD2A34"/>
    <w:rsid w:val="00E00182"/>
    <w:rsid w:val="00E377F1"/>
    <w:rsid w:val="00E40D1F"/>
    <w:rsid w:val="00E45924"/>
    <w:rsid w:val="00E67872"/>
    <w:rsid w:val="00E752C0"/>
    <w:rsid w:val="00EC4CFE"/>
    <w:rsid w:val="00EC5A61"/>
    <w:rsid w:val="00EE286F"/>
    <w:rsid w:val="00F97E41"/>
    <w:rsid w:val="00FB1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19"/>
    <w:rPr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7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4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E40D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D1F"/>
    <w:rPr>
      <w:rFonts w:ascii="Tahoma" w:hAnsi="Tahoma" w:cs="Tahoma"/>
      <w:sz w:val="16"/>
      <w:szCs w:val="16"/>
      <w:lang w:val="en-US"/>
    </w:rPr>
  </w:style>
  <w:style w:type="character" w:customStyle="1" w:styleId="citation">
    <w:name w:val="citation"/>
    <w:basedOn w:val="a0"/>
    <w:rsid w:val="008707AF"/>
  </w:style>
  <w:style w:type="character" w:customStyle="1" w:styleId="20">
    <w:name w:val="Заголовок 2 Знак"/>
    <w:basedOn w:val="a0"/>
    <w:link w:val="2"/>
    <w:uiPriority w:val="9"/>
    <w:semiHidden/>
    <w:rsid w:val="008707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mw-headline">
    <w:name w:val="mw-headline"/>
    <w:basedOn w:val="a0"/>
    <w:rsid w:val="008707AF"/>
  </w:style>
  <w:style w:type="paragraph" w:styleId="a8">
    <w:name w:val="List Paragraph"/>
    <w:basedOn w:val="a"/>
    <w:uiPriority w:val="34"/>
    <w:qFormat/>
    <w:rsid w:val="008707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4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E40D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D1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F%D1%80%D0%BE%D1%81%D0%BF%D0%B5%D0%BA%D1%82_%D0%9F%D0%BE%D0%B1%D0%B5%D0%B4%D0%B8%D1%82%D0%B5%D0%BB%D0%B5%D0%B9_%28%D0%9C%D0%B8%D0%BD%D1%81%D0%BA%29" TargetMode="External"/><Relationship Id="rId18" Type="http://schemas.openxmlformats.org/officeDocument/2006/relationships/hyperlink" Target="http://ru.wikipedia.org/wiki/%D0%A1%D0%B5%D0%BD%D0%BD%D0%B5%D0%BD%D1%81%D0%BA%D0%B8%D0%B9_%D1%80%D0%B0%D0%B9%D0%BE%D0%BD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1%D1%80%D0%B5%D1%81%D1%82%D1%81%D0%BA%D0%B0%D1%8F_%D0%BE%D0%B1%D0%BB%D0%B0%D1%81%D1%82%D1%8C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hyperlink" Target="http://www.interfax.by/" TargetMode="External"/><Relationship Id="rId12" Type="http://schemas.openxmlformats.org/officeDocument/2006/relationships/hyperlink" Target="http://ru.wikipedia.org/wiki/%D0%9C%D0%B8%D0%BD%D1%81%D0%BA" TargetMode="External"/><Relationship Id="rId17" Type="http://schemas.openxmlformats.org/officeDocument/2006/relationships/hyperlink" Target="http://ru.wikipedia.org/wiki/%D0%A1%D0%BF%D0%BE%D1%80%D1%82%D0%B8%D0%B2%D0%BD%D0%BE%D0%B5_%D0%BE%D1%80%D0%B8%D0%B5%D0%BD%D1%82%D0%B8%D1%80%D0%BE%D0%B2%D0%B0%D0%BD%D0%B8%D0%B5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5%D0%BD%D0%BD%D0%B5%D0%BD%D1%81%D0%BA%D0%B8%D0%B9_%D1%80%D0%B0%D0%B9%D0%BE%D0%BD" TargetMode="External"/><Relationship Id="rId20" Type="http://schemas.openxmlformats.org/officeDocument/2006/relationships/hyperlink" Target="http://ru.wikipedia.org/wiki/%D0%98%D0%B2%D0%B0%D0%BD%D0%BE%D0%B2%D1%81%D0%BA%D0%B8%D0%B9_%D1%80%D0%B0%D0%B9%D0%BE%D0%BD_%28%D0%91%D1%80%D0%B5%D1%81%D1%82%D1%81%D0%BA%D0%B0%D1%8F_%D0%BE%D0%B1%D0%BB%D0%B0%D1%81%D1%82%D1%8C%29" TargetMode="External"/><Relationship Id="rId29" Type="http://schemas.openxmlformats.org/officeDocument/2006/relationships/hyperlink" Target="http://belarustourism.by/catalog/catsearch.html?rid=363&amp;town=0&amp;name=%E0%E7%E3%F3%F0%E0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://evitebsk.com/wiki/%D0%A1%D0%BB%D1%83%D0%B6%D0%B5%D0%B1%D0%BD%D0%B0%D1%8F:BookSources/5857000742" TargetMode="External"/><Relationship Id="rId11" Type="http://schemas.openxmlformats.org/officeDocument/2006/relationships/hyperlink" Target="http://ru.wikipedia.org/wiki/1980_%D0%B3%D0%BE%D0%B4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8%D1%82%D0%B5%D0%B1%D1%81%D0%BA%D0%B8%D0%B9_%D0%B3%D0%BE%D1%81%D1%83%D0%B4%D0%B0%D1%80%D1%81%D1%82%D0%B2%D0%B5%D0%BD%D0%BD%D1%8B%D0%B9_%D1%83%D0%BD%D0%B8%D0%B2%D0%B5%D1%80%D1%81%D0%B8%D1%82%D0%B5%D1%82_%D0%B8%D0%BC%D0%B5%D0%BD%D0%B8_%D0%9F._%D0%9C._%D0%9C%D0%B0%D1%88%D0%B5%D1%80%D0%BE%D0%B2%D0%B0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49" Type="http://schemas.microsoft.com/office/2007/relationships/stylesWithEffects" Target="stylesWithEffects.xml"/><Relationship Id="rId10" Type="http://schemas.openxmlformats.org/officeDocument/2006/relationships/hyperlink" Target="http://belarustourism.by/leisure/regions/vitebsk/" TargetMode="External"/><Relationship Id="rId19" Type="http://schemas.openxmlformats.org/officeDocument/2006/relationships/hyperlink" Target="http://ru.wikipedia.org/wiki/%D0%92%D0%B8%D1%82%D0%B5%D0%B1%D1%81%D0%BA%D0%B0%D1%8F_%D0%BE%D0%B1%D0%BB%D0%B0%D1%81%D1%82%D1%8C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minsk-old-new.com/" TargetMode="External"/><Relationship Id="rId14" Type="http://schemas.openxmlformats.org/officeDocument/2006/relationships/hyperlink" Target="http://ru.wikipedia.org/wiki/1998_%D0%B3%D0%BE%D0%B4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hyperlink" Target="http://www.mk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7683-F021-40E9-95B6-EADABCB92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23</Pages>
  <Words>4940</Words>
  <Characters>28164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Admin</cp:lastModifiedBy>
  <cp:revision>17</cp:revision>
  <cp:lastPrinted>2012-03-31T05:39:00Z</cp:lastPrinted>
  <dcterms:created xsi:type="dcterms:W3CDTF">2012-02-17T19:04:00Z</dcterms:created>
  <dcterms:modified xsi:type="dcterms:W3CDTF">2012-03-31T05:42:00Z</dcterms:modified>
</cp:coreProperties>
</file>