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4D" w:rsidRPr="009638F5" w:rsidRDefault="001F175A" w:rsidP="00F2574D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ХАТЫН</w:t>
      </w:r>
      <w:r w:rsidR="00F2574D" w:rsidRPr="009638F5">
        <w:rPr>
          <w:rFonts w:ascii="Times New Roman" w:hAnsi="Times New Roman" w:cs="Times New Roman"/>
          <w:sz w:val="28"/>
          <w:szCs w:val="28"/>
        </w:rPr>
        <w:t>СКАЯ ТРАГЕДИЯ</w:t>
      </w:r>
    </w:p>
    <w:p w:rsidR="00F2574D" w:rsidRDefault="00F2574D" w:rsidP="005924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D2F" w:rsidRPr="00340AE3" w:rsidRDefault="00680D2F" w:rsidP="005924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Тихое место с пышной зеленой траво</w:t>
      </w:r>
      <w:r w:rsidR="00340AE3" w:rsidRPr="00340AE3">
        <w:rPr>
          <w:rFonts w:ascii="Times New Roman" w:hAnsi="Times New Roman" w:cs="Times New Roman"/>
          <w:sz w:val="28"/>
          <w:szCs w:val="28"/>
        </w:rPr>
        <w:t xml:space="preserve">й. Она </w:t>
      </w:r>
      <w:r w:rsidRPr="00340AE3">
        <w:rPr>
          <w:rFonts w:ascii="Times New Roman" w:hAnsi="Times New Roman" w:cs="Times New Roman"/>
          <w:sz w:val="28"/>
          <w:szCs w:val="28"/>
        </w:rPr>
        <w:t xml:space="preserve">покрывает территорию </w:t>
      </w:r>
      <w:r w:rsidR="00340AE3" w:rsidRPr="00340AE3">
        <w:rPr>
          <w:rFonts w:ascii="Times New Roman" w:hAnsi="Times New Roman" w:cs="Times New Roman"/>
          <w:sz w:val="28"/>
          <w:szCs w:val="28"/>
        </w:rPr>
        <w:t>бывшего белорусского села</w:t>
      </w:r>
      <w:r w:rsidRPr="00340AE3">
        <w:rPr>
          <w:rFonts w:ascii="Times New Roman" w:hAnsi="Times New Roman" w:cs="Times New Roman"/>
          <w:sz w:val="28"/>
          <w:szCs w:val="28"/>
        </w:rPr>
        <w:t>, котор</w:t>
      </w:r>
      <w:r w:rsidR="00340AE3" w:rsidRPr="00340AE3">
        <w:rPr>
          <w:rFonts w:ascii="Times New Roman" w:hAnsi="Times New Roman" w:cs="Times New Roman"/>
          <w:sz w:val="28"/>
          <w:szCs w:val="28"/>
        </w:rPr>
        <w:t>ое</w:t>
      </w:r>
      <w:r w:rsidRPr="00340AE3">
        <w:rPr>
          <w:rFonts w:ascii="Times New Roman" w:hAnsi="Times New Roman" w:cs="Times New Roman"/>
          <w:sz w:val="28"/>
          <w:szCs w:val="28"/>
        </w:rPr>
        <w:t xml:space="preserve"> был</w:t>
      </w:r>
      <w:r w:rsidR="00340AE3" w:rsidRPr="00340AE3">
        <w:rPr>
          <w:rFonts w:ascii="Times New Roman" w:hAnsi="Times New Roman" w:cs="Times New Roman"/>
          <w:sz w:val="28"/>
          <w:szCs w:val="28"/>
        </w:rPr>
        <w:t>о</w:t>
      </w:r>
      <w:r w:rsidRPr="00340AE3">
        <w:rPr>
          <w:rFonts w:ascii="Times New Roman" w:hAnsi="Times New Roman" w:cs="Times New Roman"/>
          <w:sz w:val="28"/>
          <w:szCs w:val="28"/>
        </w:rPr>
        <w:t xml:space="preserve"> сожжен</w:t>
      </w:r>
      <w:r w:rsidR="00340AE3" w:rsidRPr="00340AE3">
        <w:rPr>
          <w:rFonts w:ascii="Times New Roman" w:hAnsi="Times New Roman" w:cs="Times New Roman"/>
          <w:sz w:val="28"/>
          <w:szCs w:val="28"/>
        </w:rPr>
        <w:t>о</w:t>
      </w:r>
      <w:r w:rsidRPr="00340AE3">
        <w:rPr>
          <w:rFonts w:ascii="Times New Roman" w:hAnsi="Times New Roman" w:cs="Times New Roman"/>
          <w:sz w:val="28"/>
          <w:szCs w:val="28"/>
        </w:rPr>
        <w:t xml:space="preserve"> </w:t>
      </w:r>
      <w:r w:rsidR="001F175A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340AE3">
        <w:rPr>
          <w:rFonts w:ascii="Times New Roman" w:hAnsi="Times New Roman" w:cs="Times New Roman"/>
          <w:sz w:val="28"/>
          <w:szCs w:val="28"/>
        </w:rPr>
        <w:t xml:space="preserve">с ее жителями. Любой, кто знаком с этим маленьким уголком Восточной Европы, </w:t>
      </w:r>
      <w:r w:rsidR="00340AE3" w:rsidRPr="00340AE3">
        <w:rPr>
          <w:rFonts w:ascii="Times New Roman" w:hAnsi="Times New Roman" w:cs="Times New Roman"/>
          <w:sz w:val="28"/>
          <w:szCs w:val="28"/>
        </w:rPr>
        <w:t>застывает от</w:t>
      </w:r>
      <w:r w:rsidRPr="00340AE3">
        <w:rPr>
          <w:rFonts w:ascii="Times New Roman" w:hAnsi="Times New Roman" w:cs="Times New Roman"/>
          <w:sz w:val="28"/>
          <w:szCs w:val="28"/>
        </w:rPr>
        <w:t xml:space="preserve"> </w:t>
      </w:r>
      <w:r w:rsidR="001F175A">
        <w:rPr>
          <w:rFonts w:ascii="Times New Roman" w:hAnsi="Times New Roman" w:cs="Times New Roman"/>
          <w:sz w:val="28"/>
          <w:szCs w:val="28"/>
        </w:rPr>
        <w:t xml:space="preserve">ужаса </w:t>
      </w:r>
      <w:r w:rsidRPr="00340AE3">
        <w:rPr>
          <w:rFonts w:ascii="Times New Roman" w:hAnsi="Times New Roman" w:cs="Times New Roman"/>
          <w:sz w:val="28"/>
          <w:szCs w:val="28"/>
        </w:rPr>
        <w:t>событи</w:t>
      </w:r>
      <w:r w:rsidR="00340AE3" w:rsidRPr="00340AE3">
        <w:rPr>
          <w:rFonts w:ascii="Times New Roman" w:hAnsi="Times New Roman" w:cs="Times New Roman"/>
          <w:sz w:val="28"/>
          <w:szCs w:val="28"/>
        </w:rPr>
        <w:t>й</w:t>
      </w:r>
      <w:r w:rsidRPr="00340AE3">
        <w:rPr>
          <w:rFonts w:ascii="Times New Roman" w:hAnsi="Times New Roman" w:cs="Times New Roman"/>
          <w:sz w:val="28"/>
          <w:szCs w:val="28"/>
        </w:rPr>
        <w:t>, которые произошли там</w:t>
      </w:r>
      <w:r w:rsidR="00340AE3" w:rsidRPr="00340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AE3" w:rsidRPr="00340AE3" w:rsidRDefault="00340AE3" w:rsidP="00340A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0D2F" w:rsidRPr="00340AE3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0D2F" w:rsidRPr="00340AE3">
        <w:rPr>
          <w:rFonts w:ascii="Times New Roman" w:hAnsi="Times New Roman" w:cs="Times New Roman"/>
          <w:sz w:val="28"/>
          <w:szCs w:val="28"/>
        </w:rPr>
        <w:t xml:space="preserve"> эту маленькую деревню в Беларуси на любой из самых подробных географических карт </w:t>
      </w:r>
      <w:r>
        <w:rPr>
          <w:rFonts w:ascii="Times New Roman" w:hAnsi="Times New Roman" w:cs="Times New Roman"/>
          <w:sz w:val="28"/>
          <w:szCs w:val="28"/>
        </w:rPr>
        <w:t>не составит труда</w:t>
      </w:r>
      <w:r w:rsidR="00680D2F" w:rsidRPr="00340AE3">
        <w:rPr>
          <w:rFonts w:ascii="Times New Roman" w:hAnsi="Times New Roman" w:cs="Times New Roman"/>
          <w:sz w:val="28"/>
          <w:szCs w:val="28"/>
        </w:rPr>
        <w:t xml:space="preserve">. Весной 1943 года она была разрушена немецкими фашистами. Жестокие фашисты </w:t>
      </w:r>
      <w:r w:rsidR="001F175A">
        <w:rPr>
          <w:rFonts w:ascii="Times New Roman" w:hAnsi="Times New Roman" w:cs="Times New Roman"/>
          <w:sz w:val="28"/>
          <w:szCs w:val="28"/>
        </w:rPr>
        <w:t>окружили деревню</w:t>
      </w:r>
      <w:r w:rsidR="00680D2F" w:rsidRPr="00340AE3">
        <w:rPr>
          <w:rFonts w:ascii="Times New Roman" w:hAnsi="Times New Roman" w:cs="Times New Roman"/>
          <w:sz w:val="28"/>
          <w:szCs w:val="28"/>
        </w:rPr>
        <w:t xml:space="preserve">. Жители Хатыни были невиновны, однако их смертный приговор уже был объявлен. </w:t>
      </w:r>
      <w:r w:rsidR="005924CA" w:rsidRPr="00340AE3">
        <w:rPr>
          <w:rFonts w:ascii="Times New Roman" w:hAnsi="Times New Roman" w:cs="Times New Roman"/>
          <w:sz w:val="28"/>
          <w:szCs w:val="28"/>
        </w:rPr>
        <w:t xml:space="preserve">Деревня в итоге </w:t>
      </w:r>
      <w:r w:rsidR="00680D2F" w:rsidRPr="00340AE3">
        <w:rPr>
          <w:rFonts w:ascii="Times New Roman" w:hAnsi="Times New Roman" w:cs="Times New Roman"/>
          <w:sz w:val="28"/>
          <w:szCs w:val="28"/>
        </w:rPr>
        <w:t>была разграблена и сожжена дотла.</w:t>
      </w:r>
      <w:r w:rsidRPr="00340AE3">
        <w:rPr>
          <w:rFonts w:ascii="Times New Roman" w:hAnsi="Times New Roman" w:cs="Times New Roman"/>
          <w:sz w:val="28"/>
          <w:szCs w:val="28"/>
        </w:rPr>
        <w:t xml:space="preserve"> Практически все убиты: 149 человек, в том числе 75 несовершеннолетних детей, были сожжены заживо. Тол</w:t>
      </w:r>
      <w:r w:rsidR="001F175A">
        <w:rPr>
          <w:rFonts w:ascii="Times New Roman" w:hAnsi="Times New Roman" w:cs="Times New Roman"/>
          <w:sz w:val="28"/>
          <w:szCs w:val="28"/>
        </w:rPr>
        <w:t>ько один взрослый, 56-летний Ио</w:t>
      </w:r>
      <w:r w:rsidRPr="00340AE3">
        <w:rPr>
          <w:rFonts w:ascii="Times New Roman" w:hAnsi="Times New Roman" w:cs="Times New Roman"/>
          <w:sz w:val="28"/>
          <w:szCs w:val="28"/>
        </w:rPr>
        <w:t>зеф Каминский и 2 мальчика пережили атаку.</w:t>
      </w:r>
    </w:p>
    <w:p w:rsidR="005924CA" w:rsidRPr="00340AE3" w:rsidRDefault="005924CA" w:rsidP="00340AE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Трагедия Хатыни - не просто эпизод войны. Это один из тысячи фактов, свидетельствующих о существовании целенаправленной политики геноцида в отношении населения Беларуси. И нацисты проводили эту политику в течение всех этих лет немецкой оккупации. Сотни подобных бедствий произошли в течение трех лет (1941 - 1944 гг.) оккупации белорусской земли. В Великой Отечественной войне жители 628 белорусских сел были сожжены </w:t>
      </w:r>
      <w:r w:rsidR="00340AE3" w:rsidRPr="00340AE3">
        <w:rPr>
          <w:rFonts w:ascii="Times New Roman" w:hAnsi="Times New Roman" w:cs="Times New Roman"/>
          <w:sz w:val="28"/>
          <w:szCs w:val="28"/>
        </w:rPr>
        <w:t>за</w:t>
      </w:r>
      <w:r w:rsidRPr="00340AE3">
        <w:rPr>
          <w:rFonts w:ascii="Times New Roman" w:hAnsi="Times New Roman" w:cs="Times New Roman"/>
          <w:sz w:val="28"/>
          <w:szCs w:val="28"/>
        </w:rPr>
        <w:t>жив</w:t>
      </w:r>
      <w:r w:rsidR="00340AE3" w:rsidRPr="00340AE3">
        <w:rPr>
          <w:rFonts w:ascii="Times New Roman" w:hAnsi="Times New Roman" w:cs="Times New Roman"/>
          <w:sz w:val="28"/>
          <w:szCs w:val="28"/>
        </w:rPr>
        <w:t>о</w:t>
      </w:r>
      <w:r w:rsidRPr="00340AE3">
        <w:rPr>
          <w:rFonts w:ascii="Times New Roman" w:hAnsi="Times New Roman" w:cs="Times New Roman"/>
          <w:sz w:val="28"/>
          <w:szCs w:val="28"/>
        </w:rPr>
        <w:t xml:space="preserve"> нацистами. </w:t>
      </w:r>
    </w:p>
    <w:p w:rsidR="005924CA" w:rsidRDefault="005924CA" w:rsidP="005924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Мемориальный комплекс был открыт на месте разрушенной деревни </w:t>
      </w:r>
      <w:r w:rsidR="00F2574D">
        <w:rPr>
          <w:rFonts w:ascii="Times New Roman" w:hAnsi="Times New Roman" w:cs="Times New Roman"/>
          <w:sz w:val="28"/>
          <w:szCs w:val="28"/>
        </w:rPr>
        <w:t xml:space="preserve">в 1969 году в память </w:t>
      </w:r>
      <w:r w:rsidRPr="00340AE3">
        <w:rPr>
          <w:rFonts w:ascii="Times New Roman" w:hAnsi="Times New Roman" w:cs="Times New Roman"/>
          <w:sz w:val="28"/>
          <w:szCs w:val="28"/>
        </w:rPr>
        <w:t>о трех миллионах белорусов, погибших во время Великой Отечественной войны.</w:t>
      </w:r>
      <w:r w:rsidR="00340AE3" w:rsidRPr="00340AE3">
        <w:rPr>
          <w:rFonts w:ascii="Times New Roman" w:hAnsi="Times New Roman" w:cs="Times New Roman"/>
          <w:sz w:val="28"/>
          <w:szCs w:val="28"/>
        </w:rPr>
        <w:t xml:space="preserve"> Горстка земли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из каждого из 185 </w:t>
      </w:r>
      <w:r w:rsidR="00340AE3" w:rsidRPr="00340AE3">
        <w:rPr>
          <w:rFonts w:ascii="Times New Roman" w:hAnsi="Times New Roman" w:cs="Times New Roman"/>
          <w:sz w:val="28"/>
          <w:szCs w:val="28"/>
        </w:rPr>
        <w:t xml:space="preserve">сожжённых деревень </w:t>
      </w:r>
      <w:r w:rsidRPr="00340AE3">
        <w:rPr>
          <w:rFonts w:ascii="Times New Roman" w:hAnsi="Times New Roman" w:cs="Times New Roman"/>
          <w:sz w:val="28"/>
          <w:szCs w:val="28"/>
        </w:rPr>
        <w:t>привезена в Хатынь чтобы создать символическое кладбище. Хатынь стал</w:t>
      </w:r>
      <w:r w:rsidR="00F2574D">
        <w:rPr>
          <w:rFonts w:ascii="Times New Roman" w:hAnsi="Times New Roman" w:cs="Times New Roman"/>
          <w:sz w:val="28"/>
          <w:szCs w:val="28"/>
        </w:rPr>
        <w:t>а</w:t>
      </w:r>
      <w:r w:rsidRPr="00340AE3">
        <w:rPr>
          <w:rFonts w:ascii="Times New Roman" w:hAnsi="Times New Roman" w:cs="Times New Roman"/>
          <w:sz w:val="28"/>
          <w:szCs w:val="28"/>
        </w:rPr>
        <w:t xml:space="preserve"> 186-й деревней, местом этого символического кладбища.</w:t>
      </w:r>
    </w:p>
    <w:p w:rsidR="00F2574D" w:rsidRDefault="00F2574D" w:rsidP="005924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 место, которое должен посетить каждый. Мы не должны забывать </w:t>
      </w:r>
      <w:r w:rsidR="001F175A">
        <w:rPr>
          <w:rFonts w:ascii="Times New Roman" w:hAnsi="Times New Roman" w:cs="Times New Roman"/>
          <w:sz w:val="28"/>
          <w:szCs w:val="28"/>
        </w:rPr>
        <w:t>о случившейся трагедии</w:t>
      </w:r>
      <w:r>
        <w:rPr>
          <w:rFonts w:ascii="Times New Roman" w:hAnsi="Times New Roman" w:cs="Times New Roman"/>
          <w:sz w:val="28"/>
          <w:szCs w:val="28"/>
        </w:rPr>
        <w:t xml:space="preserve">. Это должно остаться в сердцах людей. </w:t>
      </w:r>
      <w:r w:rsidRPr="00340AE3">
        <w:rPr>
          <w:rFonts w:ascii="Times New Roman" w:hAnsi="Times New Roman" w:cs="Times New Roman"/>
          <w:sz w:val="28"/>
          <w:szCs w:val="28"/>
        </w:rPr>
        <w:t>Слово Хатынь теперь стало воплощением ужасной национальной трагедии, которая напоминает людям о</w:t>
      </w:r>
      <w:r w:rsidR="001F175A">
        <w:rPr>
          <w:rFonts w:ascii="Times New Roman" w:hAnsi="Times New Roman" w:cs="Times New Roman"/>
          <w:sz w:val="28"/>
          <w:szCs w:val="28"/>
        </w:rPr>
        <w:t>б</w:t>
      </w:r>
      <w:r w:rsidRPr="00340AE3">
        <w:rPr>
          <w:rFonts w:ascii="Times New Roman" w:hAnsi="Times New Roman" w:cs="Times New Roman"/>
          <w:sz w:val="28"/>
          <w:szCs w:val="28"/>
        </w:rPr>
        <w:t xml:space="preserve"> огромном мужестве тех, кто боролся за жизнь и свободу своей страны.</w:t>
      </w:r>
    </w:p>
    <w:p w:rsidR="00510D69" w:rsidRPr="007B19A2" w:rsidRDefault="00510D69" w:rsidP="005924C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Михаллап Кирилл, ученик 9 «А» класса</w:t>
      </w:r>
    </w:p>
    <w:sectPr w:rsidR="00510D69" w:rsidRPr="007B19A2" w:rsidSect="00510D69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F"/>
    <w:rsid w:val="000E2C6F"/>
    <w:rsid w:val="001F175A"/>
    <w:rsid w:val="00340AE3"/>
    <w:rsid w:val="00482FF0"/>
    <w:rsid w:val="00510D69"/>
    <w:rsid w:val="005924CA"/>
    <w:rsid w:val="00680D2F"/>
    <w:rsid w:val="007B19A2"/>
    <w:rsid w:val="009638F5"/>
    <w:rsid w:val="00B00CBC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Чепулёнок</cp:lastModifiedBy>
  <cp:revision>4</cp:revision>
  <cp:lastPrinted>2018-03-21T04:53:00Z</cp:lastPrinted>
  <dcterms:created xsi:type="dcterms:W3CDTF">2018-03-21T21:29:00Z</dcterms:created>
  <dcterms:modified xsi:type="dcterms:W3CDTF">2018-03-21T21:32:00Z</dcterms:modified>
</cp:coreProperties>
</file>