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EA" w:rsidRPr="00666B70" w:rsidRDefault="004D25EA" w:rsidP="004D25EA">
      <w:pPr>
        <w:jc w:val="center"/>
        <w:rPr>
          <w:b/>
          <w:sz w:val="28"/>
          <w:szCs w:val="28"/>
        </w:rPr>
      </w:pPr>
      <w:r w:rsidRPr="00666B70">
        <w:rPr>
          <w:b/>
          <w:sz w:val="28"/>
          <w:szCs w:val="28"/>
        </w:rPr>
        <w:t>Оценка урока с позиции компетентностного подхода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8452"/>
      </w:tblGrid>
      <w:tr w:rsidR="004D25EA" w:rsidRPr="00666B70" w:rsidTr="004D25EA">
        <w:trPr>
          <w:trHeight w:val="426"/>
        </w:trPr>
        <w:tc>
          <w:tcPr>
            <w:tcW w:w="1154" w:type="pct"/>
          </w:tcPr>
          <w:p w:rsidR="004D25EA" w:rsidRPr="00666B70" w:rsidRDefault="004D25EA" w:rsidP="004D25EA">
            <w:pPr>
              <w:jc w:val="center"/>
              <w:rPr>
                <w:b/>
                <w:sz w:val="28"/>
                <w:szCs w:val="28"/>
              </w:rPr>
            </w:pPr>
            <w:r w:rsidRPr="00666B70">
              <w:rPr>
                <w:b/>
                <w:sz w:val="28"/>
                <w:szCs w:val="28"/>
              </w:rPr>
              <w:t>Оцениваемые характерист</w:t>
            </w:r>
            <w:r w:rsidRPr="00666B70">
              <w:rPr>
                <w:b/>
                <w:sz w:val="28"/>
                <w:szCs w:val="28"/>
              </w:rPr>
              <w:t>и</w:t>
            </w:r>
            <w:r w:rsidRPr="00666B70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3846" w:type="pct"/>
          </w:tcPr>
          <w:p w:rsidR="004D25EA" w:rsidRPr="00666B70" w:rsidRDefault="004D25EA" w:rsidP="004D25EA">
            <w:pPr>
              <w:jc w:val="center"/>
              <w:rPr>
                <w:b/>
                <w:sz w:val="28"/>
                <w:szCs w:val="28"/>
              </w:rPr>
            </w:pPr>
            <w:r w:rsidRPr="00666B70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4D25EA" w:rsidRPr="00666B70" w:rsidTr="004D25EA">
        <w:tc>
          <w:tcPr>
            <w:tcW w:w="1154" w:type="pct"/>
          </w:tcPr>
          <w:p w:rsidR="004D25EA" w:rsidRPr="00666B70" w:rsidRDefault="004D25EA" w:rsidP="004D25EA">
            <w:pPr>
              <w:rPr>
                <w:b/>
                <w:sz w:val="28"/>
                <w:szCs w:val="28"/>
              </w:rPr>
            </w:pPr>
            <w:r w:rsidRPr="00666B70">
              <w:rPr>
                <w:b/>
                <w:bCs/>
                <w:sz w:val="28"/>
                <w:szCs w:val="28"/>
              </w:rPr>
              <w:t>Компетен</w:t>
            </w:r>
            <w:r w:rsidRPr="00666B70">
              <w:rPr>
                <w:b/>
                <w:bCs/>
                <w:sz w:val="28"/>
                <w:szCs w:val="28"/>
              </w:rPr>
              <w:t>т</w:t>
            </w:r>
            <w:r w:rsidRPr="00666B70">
              <w:rPr>
                <w:b/>
                <w:bCs/>
                <w:sz w:val="28"/>
                <w:szCs w:val="28"/>
              </w:rPr>
              <w:t>ность в области постановки целей и задач п</w:t>
            </w:r>
            <w:r w:rsidRPr="00666B70">
              <w:rPr>
                <w:b/>
                <w:bCs/>
                <w:sz w:val="28"/>
                <w:szCs w:val="28"/>
              </w:rPr>
              <w:t>е</w:t>
            </w:r>
            <w:r w:rsidRPr="00666B70">
              <w:rPr>
                <w:b/>
                <w:bCs/>
                <w:sz w:val="28"/>
                <w:szCs w:val="28"/>
              </w:rPr>
              <w:t>дагогической деятельности</w:t>
            </w:r>
          </w:p>
        </w:tc>
        <w:tc>
          <w:tcPr>
            <w:tcW w:w="3846" w:type="pct"/>
          </w:tcPr>
          <w:p w:rsidR="004D25EA" w:rsidRPr="00666B70" w:rsidRDefault="004D25EA" w:rsidP="004D25EA">
            <w:pPr>
              <w:tabs>
                <w:tab w:val="left" w:pos="252"/>
              </w:tabs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666B70">
              <w:rPr>
                <w:color w:val="000000"/>
                <w:sz w:val="28"/>
                <w:szCs w:val="28"/>
              </w:rPr>
              <w:t xml:space="preserve">Об уровне развития компетентности педагога в </w:t>
            </w:r>
            <w:r w:rsidRPr="00666B70">
              <w:rPr>
                <w:bCs/>
                <w:sz w:val="28"/>
                <w:szCs w:val="28"/>
              </w:rPr>
              <w:t>области п</w:t>
            </w:r>
            <w:r w:rsidRPr="00666B70">
              <w:rPr>
                <w:bCs/>
                <w:sz w:val="28"/>
                <w:szCs w:val="28"/>
              </w:rPr>
              <w:t>о</w:t>
            </w:r>
            <w:r w:rsidRPr="00666B70">
              <w:rPr>
                <w:bCs/>
                <w:sz w:val="28"/>
                <w:szCs w:val="28"/>
              </w:rPr>
              <w:t>становки целей и задач педагогической деятельности</w:t>
            </w:r>
            <w:r w:rsidRPr="00666B70">
              <w:rPr>
                <w:color w:val="000000"/>
                <w:sz w:val="28"/>
                <w:szCs w:val="28"/>
              </w:rPr>
              <w:t xml:space="preserve"> можно судить по следу</w:t>
            </w:r>
            <w:r w:rsidRPr="00666B70">
              <w:rPr>
                <w:color w:val="000000"/>
                <w:sz w:val="28"/>
                <w:szCs w:val="28"/>
              </w:rPr>
              <w:t>ю</w:t>
            </w:r>
            <w:r w:rsidRPr="00666B70">
              <w:rPr>
                <w:color w:val="000000"/>
                <w:sz w:val="28"/>
                <w:szCs w:val="28"/>
              </w:rPr>
              <w:t xml:space="preserve">щим критериям: 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разделяет тему урока и цель урока.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Цели формулируются в понятной для ученика форме.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Поставленные перед учащимися цели способствуют формированию позитивной мотивации и росту интереса к уче</w:t>
            </w:r>
            <w:r w:rsidRPr="00666B70">
              <w:rPr>
                <w:sz w:val="28"/>
                <w:szCs w:val="28"/>
              </w:rPr>
              <w:t>б</w:t>
            </w:r>
            <w:r w:rsidRPr="00666B70">
              <w:rPr>
                <w:sz w:val="28"/>
                <w:szCs w:val="28"/>
              </w:rPr>
              <w:t>ной деятельности.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Поставленные перед учащимися цели способствуют орг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 xml:space="preserve">низации индивидуальной и групповой деятельности. 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Цели, ставящиеся перед учащимися, содержат критерии, позволяющие им самостоятельно оценить качество пол</w:t>
            </w:r>
            <w:r w:rsidRPr="00666B70">
              <w:rPr>
                <w:sz w:val="28"/>
                <w:szCs w:val="28"/>
              </w:rPr>
              <w:t>у</w:t>
            </w:r>
            <w:r w:rsidRPr="00666B70">
              <w:rPr>
                <w:sz w:val="28"/>
                <w:szCs w:val="28"/>
              </w:rPr>
              <w:t>ченных результатов.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Задачи, выделенные педагогом, конкретизируют цель, представляя собой промежуточный результат, способствующий достижению о</w:t>
            </w:r>
            <w:r w:rsidRPr="00666B70">
              <w:rPr>
                <w:sz w:val="28"/>
                <w:szCs w:val="28"/>
              </w:rPr>
              <w:t>с</w:t>
            </w:r>
            <w:r w:rsidRPr="00666B70">
              <w:rPr>
                <w:sz w:val="28"/>
                <w:szCs w:val="28"/>
              </w:rPr>
              <w:t>новной цели урока.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На начальном этапе урока учитель ставит цель и задачи, направленные на создание условий для дальнейшей эффе</w:t>
            </w:r>
            <w:r w:rsidRPr="00666B70">
              <w:rPr>
                <w:sz w:val="28"/>
                <w:szCs w:val="28"/>
              </w:rPr>
              <w:t>к</w:t>
            </w:r>
            <w:r w:rsidRPr="00666B70">
              <w:rPr>
                <w:sz w:val="28"/>
                <w:szCs w:val="28"/>
              </w:rPr>
              <w:t>тивной работы на уроке (организацию рабочего простра</w:t>
            </w:r>
            <w:r w:rsidRPr="00666B70">
              <w:rPr>
                <w:sz w:val="28"/>
                <w:szCs w:val="28"/>
              </w:rPr>
              <w:t>н</w:t>
            </w:r>
            <w:r w:rsidRPr="00666B70">
              <w:rPr>
                <w:sz w:val="28"/>
                <w:szCs w:val="28"/>
              </w:rPr>
              <w:t>ства, привлечение внимания учащихся к предстоящей учебной деятельности, учебному предмету и т</w:t>
            </w:r>
            <w:r w:rsidRPr="00666B70">
              <w:rPr>
                <w:sz w:val="28"/>
                <w:szCs w:val="28"/>
              </w:rPr>
              <w:t>е</w:t>
            </w:r>
            <w:r w:rsidRPr="00666B70">
              <w:rPr>
                <w:sz w:val="28"/>
                <w:szCs w:val="28"/>
              </w:rPr>
              <w:t xml:space="preserve">ме урока и т.д.). 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Цели и задачи опроса носят обучающий характер, они  соответствуют предметному материалу, излагаемому педаг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 xml:space="preserve">гом. 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Цели и задачи, поставленные педагогом, способствуют развитию познавательных способностей учащихся, воспитанию социально зн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 xml:space="preserve">чимых качеств личности. </w:t>
            </w:r>
          </w:p>
        </w:tc>
      </w:tr>
      <w:tr w:rsidR="004D25EA" w:rsidRPr="00666B70" w:rsidTr="004D25EA">
        <w:tc>
          <w:tcPr>
            <w:tcW w:w="1154" w:type="pct"/>
          </w:tcPr>
          <w:p w:rsidR="004D25EA" w:rsidRPr="00666B70" w:rsidRDefault="004D25EA" w:rsidP="004D25EA">
            <w:pPr>
              <w:rPr>
                <w:b/>
                <w:sz w:val="28"/>
                <w:szCs w:val="28"/>
              </w:rPr>
            </w:pPr>
            <w:r w:rsidRPr="00666B70">
              <w:rPr>
                <w:b/>
                <w:bCs/>
                <w:sz w:val="28"/>
                <w:szCs w:val="28"/>
              </w:rPr>
              <w:t>Компетен</w:t>
            </w:r>
            <w:r w:rsidRPr="00666B70">
              <w:rPr>
                <w:b/>
                <w:bCs/>
                <w:sz w:val="28"/>
                <w:szCs w:val="28"/>
              </w:rPr>
              <w:t>т</w:t>
            </w:r>
            <w:r w:rsidRPr="00666B70">
              <w:rPr>
                <w:b/>
                <w:bCs/>
                <w:sz w:val="28"/>
                <w:szCs w:val="28"/>
              </w:rPr>
              <w:t>ность в области мотив</w:t>
            </w:r>
            <w:r w:rsidRPr="00666B70">
              <w:rPr>
                <w:b/>
                <w:bCs/>
                <w:sz w:val="28"/>
                <w:szCs w:val="28"/>
              </w:rPr>
              <w:t>и</w:t>
            </w:r>
            <w:r w:rsidRPr="00666B70">
              <w:rPr>
                <w:b/>
                <w:bCs/>
                <w:sz w:val="28"/>
                <w:szCs w:val="28"/>
              </w:rPr>
              <w:t xml:space="preserve">рования </w:t>
            </w:r>
            <w:proofErr w:type="gramStart"/>
            <w:r w:rsidRPr="00666B70">
              <w:rPr>
                <w:b/>
                <w:bCs/>
                <w:sz w:val="28"/>
                <w:szCs w:val="28"/>
              </w:rPr>
              <w:t>обуча</w:t>
            </w:r>
            <w:r w:rsidRPr="00666B70">
              <w:rPr>
                <w:b/>
                <w:bCs/>
                <w:sz w:val="28"/>
                <w:szCs w:val="28"/>
              </w:rPr>
              <w:t>ю</w:t>
            </w:r>
            <w:r w:rsidRPr="00666B70">
              <w:rPr>
                <w:b/>
                <w:bCs/>
                <w:sz w:val="28"/>
                <w:szCs w:val="28"/>
              </w:rPr>
              <w:t>щихся</w:t>
            </w:r>
            <w:proofErr w:type="gramEnd"/>
            <w:r w:rsidRPr="00666B7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46" w:type="pct"/>
          </w:tcPr>
          <w:p w:rsidR="004D25EA" w:rsidRPr="00666B70" w:rsidRDefault="004D25EA" w:rsidP="004D25EA">
            <w:pPr>
              <w:tabs>
                <w:tab w:val="left" w:pos="252"/>
              </w:tabs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666B70">
              <w:rPr>
                <w:color w:val="000000"/>
                <w:sz w:val="28"/>
                <w:szCs w:val="28"/>
              </w:rPr>
              <w:t xml:space="preserve">Об уровне развития компетентности педагога в </w:t>
            </w:r>
            <w:r w:rsidRPr="00666B70">
              <w:rPr>
                <w:bCs/>
                <w:sz w:val="28"/>
                <w:szCs w:val="28"/>
              </w:rPr>
              <w:t>области мотивирования обучающихся на осуществление учебной де</w:t>
            </w:r>
            <w:r w:rsidRPr="00666B70">
              <w:rPr>
                <w:bCs/>
                <w:sz w:val="28"/>
                <w:szCs w:val="28"/>
              </w:rPr>
              <w:t>я</w:t>
            </w:r>
            <w:r w:rsidRPr="00666B70">
              <w:rPr>
                <w:bCs/>
                <w:sz w:val="28"/>
                <w:szCs w:val="28"/>
              </w:rPr>
              <w:t>тельности</w:t>
            </w:r>
            <w:r w:rsidRPr="00666B70">
              <w:rPr>
                <w:color w:val="000000"/>
                <w:sz w:val="28"/>
                <w:szCs w:val="28"/>
              </w:rPr>
              <w:t xml:space="preserve"> можно судить на основе следующих критериев: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демонстрирует учащимся возможности использ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 xml:space="preserve">вания тех знаний, которые они освоят, на практике. 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демонстрирует знание приемов и методов, направленных на формирование интереса учащихся к препод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 xml:space="preserve">ваемому предмету и теме урока. 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использует знания об интересах и потребностях обучающихся в организации учебной деятельности, при постановке учебных целей и задач, выборе методов и форм р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>боты и т.д.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использует педагогическое оценивание как метод повышения учебной активности и учебной мотивации уч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>щихся.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планирует использовать различные задания так, чтобы уч</w:t>
            </w:r>
            <w:r w:rsidRPr="00666B70">
              <w:rPr>
                <w:sz w:val="28"/>
                <w:szCs w:val="28"/>
              </w:rPr>
              <w:t>е</w:t>
            </w:r>
            <w:r w:rsidRPr="00666B70">
              <w:rPr>
                <w:sz w:val="28"/>
                <w:szCs w:val="28"/>
              </w:rPr>
              <w:t>ники почувствовали свой успех.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lastRenderedPageBreak/>
              <w:t xml:space="preserve">Учитель дает возможность </w:t>
            </w:r>
            <w:proofErr w:type="gramStart"/>
            <w:r w:rsidRPr="00666B70">
              <w:rPr>
                <w:sz w:val="28"/>
                <w:szCs w:val="28"/>
              </w:rPr>
              <w:t>обучающимся</w:t>
            </w:r>
            <w:proofErr w:type="gramEnd"/>
            <w:r w:rsidRPr="00666B70">
              <w:rPr>
                <w:sz w:val="28"/>
                <w:szCs w:val="28"/>
              </w:rPr>
              <w:t xml:space="preserve"> самостоятельно ставить и решать задачи в рамках изучаемой темы</w:t>
            </w:r>
          </w:p>
        </w:tc>
      </w:tr>
      <w:tr w:rsidR="004D25EA" w:rsidRPr="00666B70" w:rsidTr="004D25EA">
        <w:tc>
          <w:tcPr>
            <w:tcW w:w="1154" w:type="pct"/>
          </w:tcPr>
          <w:p w:rsidR="004D25EA" w:rsidRPr="00666B70" w:rsidRDefault="004D25EA" w:rsidP="004D25EA">
            <w:pPr>
              <w:rPr>
                <w:b/>
                <w:sz w:val="28"/>
                <w:szCs w:val="28"/>
              </w:rPr>
            </w:pPr>
            <w:r w:rsidRPr="00666B70">
              <w:rPr>
                <w:b/>
                <w:bCs/>
                <w:sz w:val="28"/>
                <w:szCs w:val="28"/>
              </w:rPr>
              <w:lastRenderedPageBreak/>
              <w:t>Компетен</w:t>
            </w:r>
            <w:r w:rsidRPr="00666B70">
              <w:rPr>
                <w:b/>
                <w:bCs/>
                <w:sz w:val="28"/>
                <w:szCs w:val="28"/>
              </w:rPr>
              <w:t>т</w:t>
            </w:r>
            <w:r w:rsidRPr="00666B70">
              <w:rPr>
                <w:b/>
                <w:bCs/>
                <w:sz w:val="28"/>
                <w:szCs w:val="28"/>
              </w:rPr>
              <w:t>ность в области информацио</w:t>
            </w:r>
            <w:r w:rsidRPr="00666B70">
              <w:rPr>
                <w:b/>
                <w:bCs/>
                <w:sz w:val="28"/>
                <w:szCs w:val="28"/>
              </w:rPr>
              <w:t>н</w:t>
            </w:r>
            <w:r w:rsidRPr="00666B70">
              <w:rPr>
                <w:b/>
                <w:bCs/>
                <w:sz w:val="28"/>
                <w:szCs w:val="28"/>
              </w:rPr>
              <w:t>ной основы п</w:t>
            </w:r>
            <w:r w:rsidRPr="00666B70">
              <w:rPr>
                <w:b/>
                <w:bCs/>
                <w:sz w:val="28"/>
                <w:szCs w:val="28"/>
              </w:rPr>
              <w:t>е</w:t>
            </w:r>
            <w:r w:rsidRPr="00666B70">
              <w:rPr>
                <w:b/>
                <w:bCs/>
                <w:sz w:val="28"/>
                <w:szCs w:val="28"/>
              </w:rPr>
              <w:t>дагогической деятельности</w:t>
            </w:r>
          </w:p>
        </w:tc>
        <w:tc>
          <w:tcPr>
            <w:tcW w:w="3846" w:type="pct"/>
          </w:tcPr>
          <w:p w:rsidR="004D25EA" w:rsidRPr="00666B70" w:rsidRDefault="004D25EA" w:rsidP="004D25EA">
            <w:pPr>
              <w:ind w:firstLine="72"/>
              <w:jc w:val="both"/>
              <w:rPr>
                <w:bCs/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Данная компетентность складывается из следующих ко</w:t>
            </w:r>
            <w:r w:rsidRPr="00666B70">
              <w:rPr>
                <w:sz w:val="28"/>
                <w:szCs w:val="28"/>
              </w:rPr>
              <w:t>м</w:t>
            </w:r>
            <w:r w:rsidRPr="00666B70">
              <w:rPr>
                <w:sz w:val="28"/>
                <w:szCs w:val="28"/>
              </w:rPr>
              <w:t xml:space="preserve">понентов: </w:t>
            </w:r>
            <w:r w:rsidRPr="00666B70">
              <w:rPr>
                <w:bCs/>
                <w:sz w:val="28"/>
                <w:szCs w:val="28"/>
              </w:rPr>
              <w:t>компетентность в предмете преподавания, комп</w:t>
            </w:r>
            <w:r w:rsidRPr="00666B70">
              <w:rPr>
                <w:bCs/>
                <w:sz w:val="28"/>
                <w:szCs w:val="28"/>
              </w:rPr>
              <w:t>е</w:t>
            </w:r>
            <w:r w:rsidRPr="00666B70">
              <w:rPr>
                <w:bCs/>
                <w:sz w:val="28"/>
                <w:szCs w:val="28"/>
              </w:rPr>
              <w:t>тентность в методах преподавания, компетентность в субъективных условиях деятельн</w:t>
            </w:r>
            <w:r w:rsidRPr="00666B70">
              <w:rPr>
                <w:bCs/>
                <w:sz w:val="28"/>
                <w:szCs w:val="28"/>
              </w:rPr>
              <w:t>о</w:t>
            </w:r>
            <w:r w:rsidRPr="00666B70">
              <w:rPr>
                <w:bCs/>
                <w:sz w:val="28"/>
                <w:szCs w:val="28"/>
              </w:rPr>
              <w:t>сти.</w:t>
            </w:r>
          </w:p>
          <w:p w:rsidR="004D25EA" w:rsidRPr="00666B70" w:rsidRDefault="004D25EA" w:rsidP="004D25EA">
            <w:pPr>
              <w:ind w:firstLine="72"/>
              <w:jc w:val="both"/>
              <w:rPr>
                <w:b/>
                <w:sz w:val="28"/>
                <w:szCs w:val="28"/>
              </w:rPr>
            </w:pPr>
            <w:r w:rsidRPr="00666B70">
              <w:rPr>
                <w:b/>
                <w:color w:val="000000"/>
                <w:sz w:val="28"/>
                <w:szCs w:val="28"/>
              </w:rPr>
              <w:t xml:space="preserve">Компетентность учителя в </w:t>
            </w:r>
            <w:r w:rsidRPr="00666B70">
              <w:rPr>
                <w:b/>
                <w:sz w:val="28"/>
                <w:szCs w:val="28"/>
              </w:rPr>
              <w:t xml:space="preserve">предмете преподавания </w:t>
            </w:r>
            <w:r w:rsidRPr="00666B70">
              <w:rPr>
                <w:sz w:val="28"/>
                <w:szCs w:val="28"/>
              </w:rPr>
              <w:t>отражает</w:t>
            </w:r>
            <w:r w:rsidRPr="00666B70">
              <w:rPr>
                <w:b/>
                <w:sz w:val="28"/>
                <w:szCs w:val="28"/>
              </w:rPr>
              <w:t xml:space="preserve"> уровень владения учебным материалом</w:t>
            </w:r>
            <w:r w:rsidRPr="00666B70">
              <w:rPr>
                <w:color w:val="000000"/>
                <w:sz w:val="28"/>
                <w:szCs w:val="28"/>
              </w:rPr>
              <w:t xml:space="preserve"> </w:t>
            </w:r>
            <w:r w:rsidRPr="00666B70">
              <w:rPr>
                <w:b/>
                <w:color w:val="000000"/>
                <w:sz w:val="28"/>
                <w:szCs w:val="28"/>
              </w:rPr>
              <w:t>по пре</w:t>
            </w:r>
            <w:r w:rsidRPr="00666B70">
              <w:rPr>
                <w:b/>
                <w:color w:val="000000"/>
                <w:sz w:val="28"/>
                <w:szCs w:val="28"/>
              </w:rPr>
              <w:t>д</w:t>
            </w:r>
            <w:r w:rsidRPr="00666B70">
              <w:rPr>
                <w:b/>
                <w:color w:val="000000"/>
                <w:sz w:val="28"/>
                <w:szCs w:val="28"/>
              </w:rPr>
              <w:t>мету</w:t>
            </w:r>
            <w:r w:rsidRPr="00666B70">
              <w:rPr>
                <w:color w:val="000000"/>
                <w:sz w:val="28"/>
                <w:szCs w:val="28"/>
              </w:rPr>
              <w:t xml:space="preserve"> и может быть оценена на основе следующих критер</w:t>
            </w:r>
            <w:r w:rsidRPr="00666B70">
              <w:rPr>
                <w:color w:val="000000"/>
                <w:sz w:val="28"/>
                <w:szCs w:val="28"/>
              </w:rPr>
              <w:t>и</w:t>
            </w:r>
            <w:r w:rsidRPr="00666B70">
              <w:rPr>
                <w:color w:val="000000"/>
                <w:sz w:val="28"/>
                <w:szCs w:val="28"/>
              </w:rPr>
              <w:t>ев: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в ходе написания конспекта демонстрирует знание преп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даваемого предмета.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хорошо ориентируется в различных источниках (учебники, учебные и методические пособия, медиа-пособия, современные ци</w:t>
            </w:r>
            <w:r w:rsidRPr="00666B70">
              <w:rPr>
                <w:sz w:val="28"/>
                <w:szCs w:val="28"/>
              </w:rPr>
              <w:t>ф</w:t>
            </w:r>
            <w:r w:rsidRPr="00666B70">
              <w:rPr>
                <w:sz w:val="28"/>
                <w:szCs w:val="28"/>
              </w:rPr>
              <w:t>ровые образовательные ресурсы и др.) по преподаваемому предмету, может дать ссылки на подходящие источники.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При изложении в письменной работе основного материала по предмету учитель раскрывает связь новой темы с пред</w:t>
            </w:r>
            <w:r w:rsidRPr="00666B70">
              <w:rPr>
                <w:sz w:val="28"/>
                <w:szCs w:val="28"/>
              </w:rPr>
              <w:t>ы</w:t>
            </w:r>
            <w:r w:rsidRPr="00666B70">
              <w:rPr>
                <w:sz w:val="28"/>
                <w:szCs w:val="28"/>
              </w:rPr>
              <w:t xml:space="preserve">дущими и будущими темами по преподаваемому предмету. 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видит и раскрывает связь своего предмета с другими предметами школьной программы, связь теоретич</w:t>
            </w:r>
            <w:r w:rsidRPr="00666B70">
              <w:rPr>
                <w:sz w:val="28"/>
                <w:szCs w:val="28"/>
              </w:rPr>
              <w:t>е</w:t>
            </w:r>
            <w:r w:rsidRPr="00666B70">
              <w:rPr>
                <w:sz w:val="28"/>
                <w:szCs w:val="28"/>
              </w:rPr>
              <w:t>ских знаний с практической деятельностью, в которой они используются.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представляет материал в доступной учащимся форме в с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ответствии с дидактическими принципами.</w:t>
            </w:r>
          </w:p>
          <w:p w:rsidR="004D25EA" w:rsidRPr="00666B70" w:rsidRDefault="004D25EA" w:rsidP="004D25EA">
            <w:pPr>
              <w:tabs>
                <w:tab w:val="num" w:pos="252"/>
              </w:tabs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666B70">
              <w:rPr>
                <w:b/>
                <w:color w:val="000000"/>
                <w:sz w:val="28"/>
                <w:szCs w:val="28"/>
              </w:rPr>
              <w:t xml:space="preserve">Компетентность педагога в </w:t>
            </w:r>
            <w:r w:rsidRPr="00666B70">
              <w:rPr>
                <w:b/>
                <w:sz w:val="28"/>
                <w:szCs w:val="28"/>
              </w:rPr>
              <w:t xml:space="preserve">методах преподавания </w:t>
            </w:r>
            <w:r w:rsidRPr="00666B70">
              <w:rPr>
                <w:sz w:val="28"/>
                <w:szCs w:val="28"/>
              </w:rPr>
              <w:t>от</w:t>
            </w:r>
            <w:r w:rsidRPr="00666B70">
              <w:rPr>
                <w:color w:val="000000"/>
                <w:sz w:val="28"/>
                <w:szCs w:val="28"/>
              </w:rPr>
              <w:t>р</w:t>
            </w:r>
            <w:r w:rsidRPr="00666B70">
              <w:rPr>
                <w:color w:val="000000"/>
                <w:sz w:val="28"/>
                <w:szCs w:val="28"/>
              </w:rPr>
              <w:t>а</w:t>
            </w:r>
            <w:r w:rsidRPr="00666B70">
              <w:rPr>
                <w:color w:val="000000"/>
                <w:sz w:val="28"/>
                <w:szCs w:val="28"/>
              </w:rPr>
              <w:t xml:space="preserve">жает методическую грамотность педагога, включая владение </w:t>
            </w:r>
            <w:r w:rsidRPr="00666B70">
              <w:rPr>
                <w:sz w:val="28"/>
                <w:szCs w:val="28"/>
              </w:rPr>
              <w:t>современными информационно-коммуникативными техн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логиями.</w:t>
            </w:r>
            <w:r w:rsidRPr="00666B70">
              <w:rPr>
                <w:color w:val="000000"/>
                <w:sz w:val="28"/>
                <w:szCs w:val="28"/>
              </w:rPr>
              <w:t xml:space="preserve"> Об уровне развития данной компетентности можно судить на основе следующих критер</w:t>
            </w:r>
            <w:r w:rsidRPr="00666B70">
              <w:rPr>
                <w:color w:val="000000"/>
                <w:sz w:val="28"/>
                <w:szCs w:val="28"/>
              </w:rPr>
              <w:t>и</w:t>
            </w:r>
            <w:r w:rsidRPr="00666B70">
              <w:rPr>
                <w:color w:val="000000"/>
                <w:sz w:val="28"/>
                <w:szCs w:val="28"/>
              </w:rPr>
              <w:t>ев: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демонстрирует владение современными методами преп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давания.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Представленные  в конспекте методы соответствуют поставленным целям и задачам, содержанию изучаемого пре</w:t>
            </w:r>
            <w:r w:rsidRPr="00666B70">
              <w:rPr>
                <w:sz w:val="28"/>
                <w:szCs w:val="28"/>
              </w:rPr>
              <w:t>д</w:t>
            </w:r>
            <w:r w:rsidRPr="00666B70">
              <w:rPr>
                <w:sz w:val="28"/>
                <w:szCs w:val="28"/>
              </w:rPr>
              <w:t>мета, теме урока, условиям и времени, отведенному на из</w:t>
            </w:r>
            <w:r w:rsidRPr="00666B70">
              <w:rPr>
                <w:sz w:val="28"/>
                <w:szCs w:val="28"/>
              </w:rPr>
              <w:t>у</w:t>
            </w:r>
            <w:r w:rsidRPr="00666B70">
              <w:rPr>
                <w:sz w:val="28"/>
                <w:szCs w:val="28"/>
              </w:rPr>
              <w:t>чение темы.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демонстрирует умение работать с различными информац</w:t>
            </w:r>
            <w:r w:rsidRPr="00666B70">
              <w:rPr>
                <w:sz w:val="28"/>
                <w:szCs w:val="28"/>
              </w:rPr>
              <w:t>и</w:t>
            </w:r>
            <w:r w:rsidRPr="00666B70">
              <w:rPr>
                <w:sz w:val="28"/>
                <w:szCs w:val="28"/>
              </w:rPr>
              <w:t>онными ресурсами и программно-методическими комплексами, с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временными информационно-коммуникативными технологиями, компьютерными и мул</w:t>
            </w:r>
            <w:r w:rsidRPr="00666B70">
              <w:rPr>
                <w:sz w:val="28"/>
                <w:szCs w:val="28"/>
              </w:rPr>
              <w:t>ь</w:t>
            </w:r>
            <w:r w:rsidRPr="00666B70">
              <w:rPr>
                <w:sz w:val="28"/>
                <w:szCs w:val="28"/>
              </w:rPr>
              <w:t>тимедийными технологиями, цифровыми образовательными ресурсами.</w:t>
            </w:r>
          </w:p>
          <w:p w:rsidR="004D25EA" w:rsidRPr="00666B70" w:rsidRDefault="004D25EA" w:rsidP="004D25EA">
            <w:pPr>
              <w:tabs>
                <w:tab w:val="num" w:pos="252"/>
              </w:tabs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666B70">
              <w:rPr>
                <w:color w:val="000000"/>
                <w:sz w:val="28"/>
                <w:szCs w:val="28"/>
              </w:rPr>
              <w:t xml:space="preserve">Об уровне развития </w:t>
            </w:r>
            <w:r w:rsidRPr="00666B70">
              <w:rPr>
                <w:b/>
                <w:color w:val="000000"/>
                <w:sz w:val="28"/>
                <w:szCs w:val="28"/>
              </w:rPr>
              <w:t xml:space="preserve">компетентности педагога в </w:t>
            </w:r>
            <w:r w:rsidRPr="00666B70">
              <w:rPr>
                <w:b/>
                <w:bCs/>
                <w:sz w:val="28"/>
                <w:szCs w:val="28"/>
              </w:rPr>
              <w:t>субъективных у</w:t>
            </w:r>
            <w:r w:rsidRPr="00666B70">
              <w:rPr>
                <w:b/>
                <w:bCs/>
                <w:sz w:val="28"/>
                <w:szCs w:val="28"/>
              </w:rPr>
              <w:t>с</w:t>
            </w:r>
            <w:r w:rsidRPr="00666B70">
              <w:rPr>
                <w:b/>
                <w:bCs/>
                <w:sz w:val="28"/>
                <w:szCs w:val="28"/>
              </w:rPr>
              <w:t>ловиях деятельности</w:t>
            </w:r>
            <w:r w:rsidRPr="00666B70">
              <w:rPr>
                <w:color w:val="000000"/>
                <w:sz w:val="28"/>
                <w:szCs w:val="28"/>
              </w:rPr>
              <w:t xml:space="preserve"> можно судить на основе следующих критериев: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При постановке целей, выборе форм и методов мотивир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вания и организации учебной деятельности педагог орие</w:t>
            </w:r>
            <w:r w:rsidRPr="00666B70">
              <w:rPr>
                <w:sz w:val="28"/>
                <w:szCs w:val="28"/>
              </w:rPr>
              <w:t>н</w:t>
            </w:r>
            <w:r w:rsidRPr="00666B70">
              <w:rPr>
                <w:sz w:val="28"/>
                <w:szCs w:val="28"/>
              </w:rPr>
              <w:t>тируется на индивидуальные особенности и специфику вз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 xml:space="preserve">имоотношений </w:t>
            </w:r>
            <w:r w:rsidRPr="00666B70">
              <w:rPr>
                <w:sz w:val="28"/>
                <w:szCs w:val="28"/>
              </w:rPr>
              <w:lastRenderedPageBreak/>
              <w:t>обучающихся.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Представленные  в конспекте методы выбраны в соотве</w:t>
            </w:r>
            <w:r w:rsidRPr="00666B70">
              <w:rPr>
                <w:sz w:val="28"/>
                <w:szCs w:val="28"/>
              </w:rPr>
              <w:t>т</w:t>
            </w:r>
            <w:r w:rsidRPr="00666B70">
              <w:rPr>
                <w:sz w:val="28"/>
                <w:szCs w:val="28"/>
              </w:rPr>
              <w:t xml:space="preserve">ствии </w:t>
            </w:r>
            <w:proofErr w:type="gramStart"/>
            <w:r w:rsidRPr="00666B70">
              <w:rPr>
                <w:sz w:val="28"/>
                <w:szCs w:val="28"/>
              </w:rPr>
              <w:t>с</w:t>
            </w:r>
            <w:proofErr w:type="gramEnd"/>
            <w:r w:rsidRPr="00666B70">
              <w:rPr>
                <w:sz w:val="28"/>
                <w:szCs w:val="28"/>
              </w:rPr>
              <w:t xml:space="preserve"> </w:t>
            </w:r>
            <w:proofErr w:type="gramStart"/>
            <w:r w:rsidRPr="00666B70">
              <w:rPr>
                <w:sz w:val="28"/>
                <w:szCs w:val="28"/>
              </w:rPr>
              <w:t>возрастным</w:t>
            </w:r>
            <w:proofErr w:type="gramEnd"/>
            <w:r w:rsidRPr="00666B70">
              <w:rPr>
                <w:sz w:val="28"/>
                <w:szCs w:val="28"/>
              </w:rPr>
              <w:t xml:space="preserve">  и индивидуальным особенностям уч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>щихся, с которыми он работает.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 xml:space="preserve">Педагог планирует работу таким образом, чтобы получать информацию об уровне усвоения учебного материала </w:t>
            </w:r>
            <w:proofErr w:type="gramStart"/>
            <w:r w:rsidRPr="00666B70">
              <w:rPr>
                <w:sz w:val="28"/>
                <w:szCs w:val="28"/>
              </w:rPr>
              <w:t>различными</w:t>
            </w:r>
            <w:proofErr w:type="gramEnd"/>
            <w:r w:rsidRPr="00666B70">
              <w:rPr>
                <w:sz w:val="28"/>
                <w:szCs w:val="28"/>
              </w:rPr>
              <w:t xml:space="preserve"> обуча</w:t>
            </w:r>
            <w:r w:rsidRPr="00666B70">
              <w:rPr>
                <w:sz w:val="28"/>
                <w:szCs w:val="28"/>
              </w:rPr>
              <w:t>ю</w:t>
            </w:r>
            <w:r w:rsidRPr="00666B70">
              <w:rPr>
                <w:sz w:val="28"/>
                <w:szCs w:val="28"/>
              </w:rPr>
              <w:t>щимися.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color w:val="000000"/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 xml:space="preserve">Педагог демонстрирует владение методами работы </w:t>
            </w:r>
            <w:proofErr w:type="gramStart"/>
            <w:r w:rsidRPr="00666B70">
              <w:rPr>
                <w:sz w:val="28"/>
                <w:szCs w:val="28"/>
              </w:rPr>
              <w:t>со</w:t>
            </w:r>
            <w:proofErr w:type="gramEnd"/>
            <w:r w:rsidRPr="00666B70">
              <w:rPr>
                <w:sz w:val="28"/>
                <w:szCs w:val="28"/>
              </w:rPr>
              <w:t xml:space="preserve"> слабоусп</w:t>
            </w:r>
            <w:r w:rsidRPr="00666B70">
              <w:rPr>
                <w:sz w:val="28"/>
                <w:szCs w:val="28"/>
              </w:rPr>
              <w:t>е</w:t>
            </w:r>
            <w:r w:rsidRPr="00666B70">
              <w:rPr>
                <w:sz w:val="28"/>
                <w:szCs w:val="28"/>
              </w:rPr>
              <w:t>вающими обучающимися.</w:t>
            </w:r>
          </w:p>
        </w:tc>
      </w:tr>
      <w:tr w:rsidR="004D25EA" w:rsidRPr="00666B70" w:rsidTr="004D25EA">
        <w:tc>
          <w:tcPr>
            <w:tcW w:w="1154" w:type="pct"/>
          </w:tcPr>
          <w:p w:rsidR="004D25EA" w:rsidRPr="00666B70" w:rsidRDefault="004D25EA" w:rsidP="004D25EA">
            <w:pPr>
              <w:rPr>
                <w:b/>
                <w:sz w:val="28"/>
                <w:szCs w:val="28"/>
              </w:rPr>
            </w:pPr>
            <w:r w:rsidRPr="00666B70">
              <w:rPr>
                <w:b/>
                <w:bCs/>
                <w:sz w:val="28"/>
                <w:szCs w:val="28"/>
              </w:rPr>
              <w:lastRenderedPageBreak/>
              <w:t>Компетен</w:t>
            </w:r>
            <w:r w:rsidRPr="00666B70">
              <w:rPr>
                <w:b/>
                <w:bCs/>
                <w:sz w:val="28"/>
                <w:szCs w:val="28"/>
              </w:rPr>
              <w:t>т</w:t>
            </w:r>
            <w:r w:rsidRPr="00666B70">
              <w:rPr>
                <w:b/>
                <w:bCs/>
                <w:sz w:val="28"/>
                <w:szCs w:val="28"/>
              </w:rPr>
              <w:t>ность в области разработки программ и принятия педагогических р</w:t>
            </w:r>
            <w:r w:rsidRPr="00666B70">
              <w:rPr>
                <w:b/>
                <w:bCs/>
                <w:sz w:val="28"/>
                <w:szCs w:val="28"/>
              </w:rPr>
              <w:t>е</w:t>
            </w:r>
            <w:r w:rsidRPr="00666B70">
              <w:rPr>
                <w:b/>
                <w:bCs/>
                <w:sz w:val="28"/>
                <w:szCs w:val="28"/>
              </w:rPr>
              <w:t>шений</w:t>
            </w:r>
          </w:p>
        </w:tc>
        <w:tc>
          <w:tcPr>
            <w:tcW w:w="3846" w:type="pct"/>
          </w:tcPr>
          <w:p w:rsidR="004D25EA" w:rsidRPr="00666B70" w:rsidRDefault="004D25EA" w:rsidP="004D25EA">
            <w:pPr>
              <w:ind w:firstLine="72"/>
              <w:jc w:val="both"/>
              <w:rPr>
                <w:sz w:val="28"/>
                <w:szCs w:val="28"/>
              </w:rPr>
            </w:pPr>
            <w:r w:rsidRPr="00666B70">
              <w:rPr>
                <w:bCs/>
                <w:sz w:val="28"/>
                <w:szCs w:val="28"/>
              </w:rPr>
              <w:t xml:space="preserve">Данная компетентность </w:t>
            </w:r>
            <w:r w:rsidRPr="00666B70">
              <w:rPr>
                <w:sz w:val="28"/>
                <w:szCs w:val="28"/>
              </w:rPr>
              <w:t>складывается из следующих ко</w:t>
            </w:r>
            <w:r w:rsidRPr="00666B70">
              <w:rPr>
                <w:sz w:val="28"/>
                <w:szCs w:val="28"/>
              </w:rPr>
              <w:t>м</w:t>
            </w:r>
            <w:r w:rsidRPr="00666B70">
              <w:rPr>
                <w:sz w:val="28"/>
                <w:szCs w:val="28"/>
              </w:rPr>
              <w:t>понентов</w:t>
            </w:r>
            <w:r w:rsidRPr="00666B70">
              <w:rPr>
                <w:bCs/>
                <w:sz w:val="28"/>
                <w:szCs w:val="28"/>
              </w:rPr>
              <w:t xml:space="preserve">: </w:t>
            </w:r>
            <w:r w:rsidRPr="00666B70">
              <w:rPr>
                <w:sz w:val="28"/>
                <w:szCs w:val="28"/>
              </w:rPr>
              <w:t>умение реализовать типовые образовательные программы, умение разработать собственную пр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грамму, методические и дидактические материалы, умение принимать решения в педагогических с</w:t>
            </w:r>
            <w:r w:rsidRPr="00666B70">
              <w:rPr>
                <w:sz w:val="28"/>
                <w:szCs w:val="28"/>
              </w:rPr>
              <w:t>и</w:t>
            </w:r>
            <w:r w:rsidRPr="00666B70">
              <w:rPr>
                <w:sz w:val="28"/>
                <w:szCs w:val="28"/>
              </w:rPr>
              <w:t xml:space="preserve">туациях. </w:t>
            </w:r>
          </w:p>
          <w:p w:rsidR="004D25EA" w:rsidRPr="00666B70" w:rsidRDefault="004D25EA" w:rsidP="004D25EA">
            <w:pPr>
              <w:ind w:firstLine="72"/>
              <w:jc w:val="both"/>
              <w:rPr>
                <w:sz w:val="28"/>
                <w:szCs w:val="28"/>
              </w:rPr>
            </w:pPr>
            <w:r w:rsidRPr="00666B70">
              <w:rPr>
                <w:color w:val="000000"/>
                <w:sz w:val="28"/>
                <w:szCs w:val="28"/>
              </w:rPr>
              <w:t xml:space="preserve">Об уровне развития </w:t>
            </w:r>
            <w:r w:rsidRPr="00666B70">
              <w:rPr>
                <w:b/>
                <w:sz w:val="28"/>
                <w:szCs w:val="28"/>
              </w:rPr>
              <w:t>умения реализовать типовые образ</w:t>
            </w:r>
            <w:r w:rsidRPr="00666B70">
              <w:rPr>
                <w:b/>
                <w:sz w:val="28"/>
                <w:szCs w:val="28"/>
              </w:rPr>
              <w:t>о</w:t>
            </w:r>
            <w:r w:rsidRPr="00666B70">
              <w:rPr>
                <w:b/>
                <w:sz w:val="28"/>
                <w:szCs w:val="28"/>
              </w:rPr>
              <w:t>вательные программы</w:t>
            </w:r>
            <w:r w:rsidRPr="00666B70">
              <w:rPr>
                <w:sz w:val="28"/>
                <w:szCs w:val="28"/>
              </w:rPr>
              <w:t xml:space="preserve">, а также </w:t>
            </w:r>
            <w:r w:rsidRPr="00666B70">
              <w:rPr>
                <w:b/>
                <w:sz w:val="28"/>
                <w:szCs w:val="28"/>
              </w:rPr>
              <w:t>разработать собственную пр</w:t>
            </w:r>
            <w:r w:rsidRPr="00666B70">
              <w:rPr>
                <w:b/>
                <w:sz w:val="28"/>
                <w:szCs w:val="28"/>
              </w:rPr>
              <w:t>о</w:t>
            </w:r>
            <w:r w:rsidRPr="00666B70">
              <w:rPr>
                <w:b/>
                <w:sz w:val="28"/>
                <w:szCs w:val="28"/>
              </w:rPr>
              <w:t>грамму, методические и дидактические материалы,</w:t>
            </w:r>
            <w:r w:rsidRPr="00666B70">
              <w:rPr>
                <w:color w:val="000000"/>
                <w:sz w:val="28"/>
                <w:szCs w:val="28"/>
              </w:rPr>
              <w:t xml:space="preserve"> </w:t>
            </w:r>
            <w:r w:rsidRPr="00666B70">
              <w:rPr>
                <w:b/>
                <w:color w:val="000000"/>
                <w:sz w:val="28"/>
                <w:szCs w:val="28"/>
              </w:rPr>
              <w:t>с учетом тр</w:t>
            </w:r>
            <w:r w:rsidRPr="00666B70">
              <w:rPr>
                <w:b/>
                <w:color w:val="000000"/>
                <w:sz w:val="28"/>
                <w:szCs w:val="28"/>
              </w:rPr>
              <w:t>е</w:t>
            </w:r>
            <w:r w:rsidRPr="00666B70">
              <w:rPr>
                <w:b/>
                <w:color w:val="000000"/>
                <w:sz w:val="28"/>
                <w:szCs w:val="28"/>
              </w:rPr>
              <w:t xml:space="preserve">бований </w:t>
            </w:r>
            <w:r w:rsidRPr="00666B70">
              <w:rPr>
                <w:b/>
                <w:sz w:val="28"/>
                <w:szCs w:val="28"/>
              </w:rPr>
              <w:t>основных нормативных документов</w:t>
            </w:r>
            <w:r w:rsidRPr="00666B70">
              <w:rPr>
                <w:color w:val="000000"/>
                <w:sz w:val="28"/>
                <w:szCs w:val="28"/>
              </w:rPr>
              <w:t xml:space="preserve"> можно судить на о</w:t>
            </w:r>
            <w:r w:rsidRPr="00666B70">
              <w:rPr>
                <w:color w:val="000000"/>
                <w:sz w:val="28"/>
                <w:szCs w:val="28"/>
              </w:rPr>
              <w:t>с</w:t>
            </w:r>
            <w:r w:rsidRPr="00666B70">
              <w:rPr>
                <w:color w:val="000000"/>
                <w:sz w:val="28"/>
                <w:szCs w:val="28"/>
              </w:rPr>
              <w:t>нове следующих критериев: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При подготовке к уроку педагог учитывает требования основных нормативных документов, определяющих содерж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>ние и результаты учебной деятельности по предмету: ко</w:t>
            </w:r>
            <w:r w:rsidRPr="00666B70">
              <w:rPr>
                <w:sz w:val="28"/>
                <w:szCs w:val="28"/>
              </w:rPr>
              <w:t>н</w:t>
            </w:r>
            <w:r w:rsidRPr="00666B70">
              <w:rPr>
                <w:sz w:val="28"/>
                <w:szCs w:val="28"/>
              </w:rPr>
              <w:t>цепцию, образовательный стандарт, образовательные пр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граммы, содержание основных учебников и учебно-методических комплексов по преподаваемому предмету, д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пущенных или рекомендованных Министерством образования, методические и дидактические материалы по препод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>ваемому предмету и т.д.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Конспекты уроков составляются с учетом темпа усвоения учебного мат</w:t>
            </w:r>
            <w:r w:rsidRPr="00666B70">
              <w:rPr>
                <w:sz w:val="28"/>
                <w:szCs w:val="28"/>
              </w:rPr>
              <w:t>е</w:t>
            </w:r>
            <w:r w:rsidRPr="00666B70">
              <w:rPr>
                <w:sz w:val="28"/>
                <w:szCs w:val="28"/>
              </w:rPr>
              <w:t>риала учащимися.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Конспекты уроков составляются с учетом поэтапного освоения, преемственности учебного материала в рамках преподаваемого предмета и программы.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демонстрирует умение вносить изменения в с</w:t>
            </w:r>
            <w:r w:rsidRPr="00666B70">
              <w:rPr>
                <w:sz w:val="28"/>
                <w:szCs w:val="28"/>
              </w:rPr>
              <w:t>у</w:t>
            </w:r>
            <w:r w:rsidRPr="00666B70">
              <w:rPr>
                <w:sz w:val="28"/>
                <w:szCs w:val="28"/>
              </w:rPr>
              <w:t>ществующие дидактические и методические материалы с целью достижения более высоких результатов.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использует самостоятельно разработанные пр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граммные, методические или дидактические материалы по предмету.</w:t>
            </w:r>
          </w:p>
          <w:p w:rsidR="004D25EA" w:rsidRPr="00666B70" w:rsidRDefault="004D25EA" w:rsidP="004D25EA">
            <w:pPr>
              <w:tabs>
                <w:tab w:val="left" w:pos="-2340"/>
                <w:tab w:val="num" w:pos="252"/>
              </w:tabs>
              <w:ind w:firstLine="72"/>
              <w:jc w:val="both"/>
              <w:rPr>
                <w:bCs/>
                <w:sz w:val="28"/>
                <w:szCs w:val="28"/>
              </w:rPr>
            </w:pPr>
            <w:r w:rsidRPr="00666B70">
              <w:rPr>
                <w:color w:val="000000"/>
                <w:sz w:val="28"/>
                <w:szCs w:val="28"/>
              </w:rPr>
              <w:t xml:space="preserve">Об уровне развития </w:t>
            </w:r>
            <w:r w:rsidRPr="00666B70">
              <w:rPr>
                <w:b/>
                <w:sz w:val="28"/>
                <w:szCs w:val="28"/>
              </w:rPr>
              <w:t>умения принимать решения</w:t>
            </w:r>
            <w:r w:rsidRPr="00666B70">
              <w:rPr>
                <w:sz w:val="28"/>
                <w:szCs w:val="28"/>
              </w:rPr>
              <w:t xml:space="preserve"> в педаг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 xml:space="preserve">гических ситуациях </w:t>
            </w:r>
            <w:r w:rsidRPr="00666B70">
              <w:rPr>
                <w:color w:val="000000"/>
                <w:sz w:val="28"/>
                <w:szCs w:val="28"/>
              </w:rPr>
              <w:t>можно судить на основе следующих критериев: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Педагог демонстрирует умение аргументировать предл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>гаемые им решения.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Педагогические решения, отраженные в письменной работе, отл</w:t>
            </w:r>
            <w:r w:rsidRPr="00666B70">
              <w:rPr>
                <w:sz w:val="28"/>
                <w:szCs w:val="28"/>
              </w:rPr>
              <w:t>и</w:t>
            </w:r>
            <w:r w:rsidRPr="00666B70">
              <w:rPr>
                <w:sz w:val="28"/>
                <w:szCs w:val="28"/>
              </w:rPr>
              <w:t>чаются обоснованностью и целесообразностью.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 xml:space="preserve">Педагог демонстрирует умение адекватно изменять стратегию </w:t>
            </w:r>
            <w:r w:rsidRPr="00666B70">
              <w:rPr>
                <w:sz w:val="28"/>
                <w:szCs w:val="28"/>
              </w:rPr>
              <w:lastRenderedPageBreak/>
              <w:t>действий в случае, если не удается достичь поста</w:t>
            </w:r>
            <w:r w:rsidRPr="00666B70">
              <w:rPr>
                <w:sz w:val="28"/>
                <w:szCs w:val="28"/>
              </w:rPr>
              <w:t>в</w:t>
            </w:r>
            <w:r w:rsidRPr="00666B70">
              <w:rPr>
                <w:sz w:val="28"/>
                <w:szCs w:val="28"/>
              </w:rPr>
              <w:t>ленных целей.</w:t>
            </w:r>
          </w:p>
        </w:tc>
      </w:tr>
      <w:tr w:rsidR="004D25EA" w:rsidRPr="00666B70" w:rsidTr="004D25EA">
        <w:tc>
          <w:tcPr>
            <w:tcW w:w="1154" w:type="pct"/>
          </w:tcPr>
          <w:p w:rsidR="004D25EA" w:rsidRPr="00666B70" w:rsidRDefault="004D25EA" w:rsidP="004D25EA">
            <w:pPr>
              <w:rPr>
                <w:bCs/>
                <w:sz w:val="28"/>
                <w:szCs w:val="28"/>
              </w:rPr>
            </w:pPr>
            <w:r w:rsidRPr="00666B70">
              <w:rPr>
                <w:b/>
                <w:bCs/>
                <w:sz w:val="28"/>
                <w:szCs w:val="28"/>
              </w:rPr>
              <w:lastRenderedPageBreak/>
              <w:t>Компетен</w:t>
            </w:r>
            <w:r w:rsidRPr="00666B70">
              <w:rPr>
                <w:b/>
                <w:bCs/>
                <w:sz w:val="28"/>
                <w:szCs w:val="28"/>
              </w:rPr>
              <w:t>т</w:t>
            </w:r>
            <w:r w:rsidRPr="00666B70">
              <w:rPr>
                <w:b/>
                <w:bCs/>
                <w:sz w:val="28"/>
                <w:szCs w:val="28"/>
              </w:rPr>
              <w:t xml:space="preserve">ность в области </w:t>
            </w:r>
            <w:r w:rsidRPr="00666B70">
              <w:rPr>
                <w:b/>
                <w:sz w:val="28"/>
                <w:szCs w:val="28"/>
              </w:rPr>
              <w:t>организации учебной де</w:t>
            </w:r>
            <w:r w:rsidRPr="00666B70">
              <w:rPr>
                <w:b/>
                <w:sz w:val="28"/>
                <w:szCs w:val="28"/>
              </w:rPr>
              <w:t>я</w:t>
            </w:r>
            <w:r w:rsidRPr="00666B70">
              <w:rPr>
                <w:b/>
                <w:sz w:val="28"/>
                <w:szCs w:val="28"/>
              </w:rPr>
              <w:t>тельности</w:t>
            </w:r>
          </w:p>
        </w:tc>
        <w:tc>
          <w:tcPr>
            <w:tcW w:w="3846" w:type="pct"/>
          </w:tcPr>
          <w:p w:rsidR="004D25EA" w:rsidRPr="00666B70" w:rsidRDefault="004D25EA" w:rsidP="004D25EA">
            <w:pPr>
              <w:tabs>
                <w:tab w:val="left" w:pos="252"/>
              </w:tabs>
              <w:ind w:firstLine="72"/>
              <w:jc w:val="both"/>
              <w:rPr>
                <w:bCs/>
                <w:sz w:val="28"/>
                <w:szCs w:val="28"/>
              </w:rPr>
            </w:pPr>
            <w:r w:rsidRPr="00666B70">
              <w:rPr>
                <w:color w:val="000000"/>
                <w:sz w:val="28"/>
                <w:szCs w:val="28"/>
              </w:rPr>
              <w:t xml:space="preserve">Об уровне развития компетентности педагога в </w:t>
            </w:r>
            <w:r w:rsidRPr="00666B70">
              <w:rPr>
                <w:bCs/>
                <w:sz w:val="28"/>
                <w:szCs w:val="28"/>
              </w:rPr>
              <w:t>области о</w:t>
            </w:r>
            <w:r w:rsidRPr="00666B70">
              <w:rPr>
                <w:bCs/>
                <w:sz w:val="28"/>
                <w:szCs w:val="28"/>
              </w:rPr>
              <w:t>р</w:t>
            </w:r>
            <w:r w:rsidRPr="00666B70">
              <w:rPr>
                <w:bCs/>
                <w:sz w:val="28"/>
                <w:szCs w:val="28"/>
              </w:rPr>
              <w:t xml:space="preserve">ганизации учебной деятельности </w:t>
            </w:r>
            <w:r w:rsidRPr="00666B70">
              <w:rPr>
                <w:color w:val="000000"/>
                <w:sz w:val="28"/>
                <w:szCs w:val="28"/>
              </w:rPr>
              <w:t xml:space="preserve">можно судить </w:t>
            </w:r>
            <w:r w:rsidRPr="00666B70">
              <w:rPr>
                <w:sz w:val="28"/>
                <w:szCs w:val="28"/>
              </w:rPr>
              <w:t>на основе следующих критериев:</w:t>
            </w:r>
            <w:r w:rsidRPr="00666B70">
              <w:rPr>
                <w:b/>
                <w:sz w:val="28"/>
                <w:szCs w:val="28"/>
              </w:rPr>
              <w:t xml:space="preserve"> 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ставит цель и задачи, структурирующие и орг</w:t>
            </w:r>
            <w:r w:rsidRPr="00666B70">
              <w:rPr>
                <w:sz w:val="28"/>
                <w:szCs w:val="28"/>
              </w:rPr>
              <w:t>а</w:t>
            </w:r>
            <w:r w:rsidRPr="00666B70">
              <w:rPr>
                <w:sz w:val="28"/>
                <w:szCs w:val="28"/>
              </w:rPr>
              <w:t>низующие деятельность учащихся на каждом из этапов ур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ка.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владеет методами организации индивидуальной и совместной деятельности учащихся, направленной на реш</w:t>
            </w:r>
            <w:r w:rsidRPr="00666B70">
              <w:rPr>
                <w:sz w:val="28"/>
                <w:szCs w:val="28"/>
              </w:rPr>
              <w:t>е</w:t>
            </w:r>
            <w:r w:rsidRPr="00666B70">
              <w:rPr>
                <w:sz w:val="28"/>
                <w:szCs w:val="28"/>
              </w:rPr>
              <w:t>ние поставленных целей и задач.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демонстрирует владение методами и приемами создания рабочей атмосферы на уроке, поддержания дисц</w:t>
            </w:r>
            <w:r w:rsidRPr="00666B70">
              <w:rPr>
                <w:sz w:val="28"/>
                <w:szCs w:val="28"/>
              </w:rPr>
              <w:t>и</w:t>
            </w:r>
            <w:r w:rsidRPr="00666B70">
              <w:rPr>
                <w:sz w:val="28"/>
                <w:szCs w:val="28"/>
              </w:rPr>
              <w:t>плины.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демонстрирует способность устанавливать отн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шения сотрудничества с учащимися, умение вести с ними диалог.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 xml:space="preserve">Учитель использует методы, побуждающие </w:t>
            </w:r>
            <w:proofErr w:type="gramStart"/>
            <w:r w:rsidRPr="00666B70">
              <w:rPr>
                <w:sz w:val="28"/>
                <w:szCs w:val="28"/>
              </w:rPr>
              <w:t>обучающихся</w:t>
            </w:r>
            <w:proofErr w:type="gramEnd"/>
            <w:r w:rsidRPr="00666B70">
              <w:rPr>
                <w:sz w:val="28"/>
                <w:szCs w:val="28"/>
              </w:rPr>
              <w:t xml:space="preserve"> самосто</w:t>
            </w:r>
            <w:r w:rsidRPr="00666B70">
              <w:rPr>
                <w:sz w:val="28"/>
                <w:szCs w:val="28"/>
              </w:rPr>
              <w:t>я</w:t>
            </w:r>
            <w:r w:rsidRPr="00666B70">
              <w:rPr>
                <w:sz w:val="28"/>
                <w:szCs w:val="28"/>
              </w:rPr>
              <w:t>тельно рассуждать.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демонстрирует умение включать новый материал в систему уже освоенных знаний обучающихся.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 xml:space="preserve">Учитель демонстрирует умение организовать </w:t>
            </w:r>
            <w:proofErr w:type="gramStart"/>
            <w:r w:rsidRPr="00666B70">
              <w:rPr>
                <w:sz w:val="28"/>
                <w:szCs w:val="28"/>
              </w:rPr>
              <w:t>обучающи</w:t>
            </w:r>
            <w:r w:rsidRPr="00666B70">
              <w:rPr>
                <w:sz w:val="28"/>
                <w:szCs w:val="28"/>
              </w:rPr>
              <w:t>х</w:t>
            </w:r>
            <w:r w:rsidRPr="00666B70">
              <w:rPr>
                <w:sz w:val="28"/>
                <w:szCs w:val="28"/>
              </w:rPr>
              <w:t>ся</w:t>
            </w:r>
            <w:proofErr w:type="gramEnd"/>
            <w:r w:rsidRPr="00666B70">
              <w:rPr>
                <w:sz w:val="28"/>
                <w:szCs w:val="28"/>
              </w:rPr>
              <w:t xml:space="preserve"> для поиска дополнительной информации, необходимой при решении учебной задачи (книги, </w:t>
            </w:r>
            <w:r w:rsidRPr="00666B70">
              <w:rPr>
                <w:spacing w:val="-4"/>
                <w:sz w:val="28"/>
                <w:szCs w:val="28"/>
              </w:rPr>
              <w:t>компьютерные и медиа-пособия, цифровые образов</w:t>
            </w:r>
            <w:r w:rsidRPr="00666B70">
              <w:rPr>
                <w:spacing w:val="-4"/>
                <w:sz w:val="28"/>
                <w:szCs w:val="28"/>
              </w:rPr>
              <w:t>а</w:t>
            </w:r>
            <w:r w:rsidRPr="00666B70">
              <w:rPr>
                <w:spacing w:val="-4"/>
                <w:sz w:val="28"/>
                <w:szCs w:val="28"/>
              </w:rPr>
              <w:t>тельные ресурсы и др.).</w:t>
            </w:r>
            <w:bookmarkStart w:id="0" w:name="_GoBack"/>
            <w:bookmarkEnd w:id="0"/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может точно сформулировать критерии, на осн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ве которых он оценивает ответы учащихся.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показывает учащимся, на основе каких критериев произв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>дится оценка их ответов.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 xml:space="preserve">Учитель умеет сочетать методы педагогического оценивания, </w:t>
            </w:r>
            <w:proofErr w:type="spellStart"/>
            <w:r w:rsidRPr="00666B70">
              <w:rPr>
                <w:sz w:val="28"/>
                <w:szCs w:val="28"/>
              </w:rPr>
              <w:t>вза</w:t>
            </w:r>
            <w:r w:rsidRPr="00666B70">
              <w:rPr>
                <w:sz w:val="28"/>
                <w:szCs w:val="28"/>
              </w:rPr>
              <w:t>и</w:t>
            </w:r>
            <w:r w:rsidRPr="00666B70">
              <w:rPr>
                <w:sz w:val="28"/>
                <w:szCs w:val="28"/>
              </w:rPr>
              <w:t>мооценки</w:t>
            </w:r>
            <w:proofErr w:type="spellEnd"/>
            <w:r w:rsidRPr="00666B70">
              <w:rPr>
                <w:sz w:val="28"/>
                <w:szCs w:val="28"/>
              </w:rPr>
              <w:t xml:space="preserve"> и самооценки </w:t>
            </w:r>
            <w:proofErr w:type="gramStart"/>
            <w:r w:rsidRPr="00666B70">
              <w:rPr>
                <w:sz w:val="28"/>
                <w:szCs w:val="28"/>
              </w:rPr>
              <w:t>обучающихся</w:t>
            </w:r>
            <w:proofErr w:type="gramEnd"/>
            <w:r w:rsidRPr="00666B70">
              <w:rPr>
                <w:sz w:val="28"/>
                <w:szCs w:val="28"/>
              </w:rPr>
              <w:t>.</w:t>
            </w:r>
          </w:p>
          <w:p w:rsidR="004D25EA" w:rsidRPr="00666B70" w:rsidRDefault="004D25EA" w:rsidP="004D25EA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  <w:tab w:val="left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666B70">
              <w:rPr>
                <w:sz w:val="28"/>
                <w:szCs w:val="28"/>
              </w:rPr>
              <w:t>Учитель использует  методы,  способствующие формир</w:t>
            </w:r>
            <w:r w:rsidRPr="00666B70">
              <w:rPr>
                <w:sz w:val="28"/>
                <w:szCs w:val="28"/>
              </w:rPr>
              <w:t>о</w:t>
            </w:r>
            <w:r w:rsidRPr="00666B70">
              <w:rPr>
                <w:sz w:val="28"/>
                <w:szCs w:val="28"/>
              </w:rPr>
              <w:t xml:space="preserve">ванию навыков самооценки учебной деятельности </w:t>
            </w:r>
            <w:proofErr w:type="gramStart"/>
            <w:r w:rsidRPr="00666B70">
              <w:rPr>
                <w:sz w:val="28"/>
                <w:szCs w:val="28"/>
              </w:rPr>
              <w:t>обуча</w:t>
            </w:r>
            <w:r w:rsidRPr="00666B70">
              <w:rPr>
                <w:sz w:val="28"/>
                <w:szCs w:val="28"/>
              </w:rPr>
              <w:t>ю</w:t>
            </w:r>
            <w:r w:rsidRPr="00666B70">
              <w:rPr>
                <w:sz w:val="28"/>
                <w:szCs w:val="28"/>
              </w:rPr>
              <w:t>щимися</w:t>
            </w:r>
            <w:proofErr w:type="gramEnd"/>
            <w:r w:rsidRPr="00666B70">
              <w:rPr>
                <w:sz w:val="28"/>
                <w:szCs w:val="28"/>
              </w:rPr>
              <w:t>.</w:t>
            </w:r>
          </w:p>
        </w:tc>
      </w:tr>
    </w:tbl>
    <w:p w:rsidR="00B92BA1" w:rsidRDefault="00B92BA1" w:rsidP="004D25EA"/>
    <w:sectPr w:rsidR="00B92BA1" w:rsidSect="004D25EA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EA"/>
    <w:rsid w:val="003F11A3"/>
    <w:rsid w:val="004D25EA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2019-11-10T07:43:00Z</dcterms:created>
  <dcterms:modified xsi:type="dcterms:W3CDTF">2019-11-10T07:44:00Z</dcterms:modified>
</cp:coreProperties>
</file>