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CA" w:rsidRPr="00DC18CA" w:rsidRDefault="00DC18CA" w:rsidP="00DC18CA">
      <w:pPr>
        <w:spacing w:before="201" w:after="100" w:afterAutospacing="1" w:line="268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DC18CA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Памятка для родителей.</w:t>
      </w:r>
      <w:r w:rsidRPr="00DC18CA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</w:rPr>
        <w:t> 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center"/>
        <w:rPr>
          <w:rFonts w:eastAsia="Times New Roman" w:cs="Times New Roman"/>
          <w:color w:val="000000"/>
        </w:rPr>
      </w:pPr>
      <w:r w:rsidRPr="00DC18CA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</w:rPr>
        <w:t>Правила безопасного пребывания подростков в социальных сетях, форумах и на сайтах знакомств.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jc w:val="both"/>
        <w:rPr>
          <w:rFonts w:eastAsia="Times New Roman" w:cs="Times New Roman"/>
          <w:color w:val="000000"/>
        </w:rPr>
      </w:pPr>
      <w:r w:rsidRPr="00DC18CA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</w:rPr>
        <w:t> 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budzdorov-kaluga.ru/upload/pages/417/soc-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zdorov-kaluga.ru/upload/pages/417/soc-s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В настоящее время опасности, связанные с пребыванием в социальных сетях, выходят на первое место.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>Важно объяснять подросткам, что имя (ник), картинки (</w:t>
      </w:r>
      <w:proofErr w:type="spellStart"/>
      <w:r w:rsidRPr="00DC18CA">
        <w:rPr>
          <w:rFonts w:eastAsia="Times New Roman" w:cs="Times New Roman"/>
          <w:color w:val="000000"/>
          <w:sz w:val="28"/>
          <w:szCs w:val="28"/>
        </w:rPr>
        <w:t>аватарка</w:t>
      </w:r>
      <w:proofErr w:type="spellEnd"/>
      <w:r w:rsidRPr="00DC18CA">
        <w:rPr>
          <w:rFonts w:eastAsia="Times New Roman" w:cs="Times New Roman"/>
          <w:color w:val="000000"/>
          <w:sz w:val="28"/>
          <w:szCs w:val="28"/>
        </w:rPr>
        <w:t xml:space="preserve">) и наполнение страницы в социальной сети могут многое сказать о пользователе. Преступник может понять интересы подростка, его мировоззрение, религиозные предпочтения, определить его самооценку, и какой тип поведения ему свойственен. Например, выставление напоказ фотографий рядом с дорогими машинами, с коктейлями в дорогих клубах и другими атрибутами </w:t>
      </w:r>
      <w:proofErr w:type="spellStart"/>
      <w:r w:rsidRPr="00DC18CA">
        <w:rPr>
          <w:rFonts w:eastAsia="Times New Roman" w:cs="Times New Roman"/>
          <w:color w:val="000000"/>
          <w:sz w:val="28"/>
          <w:szCs w:val="28"/>
        </w:rPr>
        <w:t>гламурности</w:t>
      </w:r>
      <w:proofErr w:type="spellEnd"/>
      <w:r w:rsidRPr="00DC18CA">
        <w:rPr>
          <w:rFonts w:eastAsia="Times New Roman" w:cs="Times New Roman"/>
          <w:color w:val="000000"/>
          <w:sz w:val="28"/>
          <w:szCs w:val="28"/>
        </w:rPr>
        <w:t xml:space="preserve">, часто говорит о неуверенности пользователя. 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 xml:space="preserve">Поэтому для безопасности подростка и безопасности тех, кто ему дорог, </w:t>
      </w:r>
      <w:r w:rsidRPr="00DC18CA">
        <w:rPr>
          <w:rFonts w:eastAsia="Times New Roman" w:cs="Times New Roman"/>
          <w:color w:val="000000"/>
          <w:sz w:val="28"/>
          <w:szCs w:val="28"/>
        </w:rPr>
        <w:br/>
      </w: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не рекомендуется размещать в социальных сетях: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полную дату своего дня рождения (можно указать лишь день и месяц), а также свой адрес, номер телефона, место учёбы, место прогулок, время возвращения домой, сообщать в статусах, что кроме него, никого дома нет;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информацию о родных людях: имена и даты рождения родственников, а также отмечать на фотографиях имена своих родственников и друзей;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информацию о том, где подросток находится и куда собирается (можно использовать лишь прошедшее время, например, «вернулась из лагеря – вот мои фотографии»). Но необходимо учесть, что выставленными фотографиями может воспользоваться кто угодно;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такую информацию, которая предназначена только определённым лицам, а о ней может узнать весь мир. Например, девушка отправляет в интернете сообщение о беременности своей задушевной подруге, а узнают о ней все желающие.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На просторах интернета много нежелательных и даже опасных ресурсов для подростков.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 Среди них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 сайты, содержащие</w:t>
      </w:r>
      <w:r w:rsidRPr="00DC18CA">
        <w:rPr>
          <w:rFonts w:eastAsia="Times New Roman" w:cs="Times New Roman"/>
          <w:color w:val="000000"/>
          <w:sz w:val="28"/>
          <w:szCs w:val="28"/>
        </w:rPr>
        <w:t>: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порнографию</w:t>
      </w:r>
      <w:r w:rsidRPr="00DC18CA">
        <w:rPr>
          <w:rFonts w:eastAsia="Times New Roman" w:cs="Times New Roman"/>
          <w:color w:val="000000"/>
          <w:sz w:val="28"/>
          <w:szCs w:val="28"/>
        </w:rPr>
        <w:t>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жестокость, агрессию, насилие, расовую нетерпимость, экстремизм, употребление наркотиков;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сведения о </w:t>
      </w: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деструктивных сектах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раскручивающих на деньги, финансовые аферы, рассказывающих </w:t>
      </w: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 способах суицида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. 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Очень большая опасность заключается в том, что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не всегда такие сайты можно определить с первого взгляда, даже взрослому</w:t>
      </w:r>
      <w:r w:rsidRPr="00DC18CA">
        <w:rPr>
          <w:rFonts w:eastAsia="Times New Roman" w:cs="Times New Roman"/>
          <w:color w:val="000000"/>
          <w:sz w:val="28"/>
          <w:szCs w:val="28"/>
        </w:rPr>
        <w:t>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знакомства; эти социальные сети опасны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 заменой реальных увлечений, реальных встреч с друзьями на виртуальные, а также возможностью познакомиться со взрослым человеком, который имеет криминальные намерения. Преступник может назначить встречу в реальном мире, под видом друга или подружки из социальной сети или онлайн игры;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с онлайн играми.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 Играя в эти игры, подросток может слишком глубоко погрузиться в виртуальный мир, из которого потом трудно будет выбраться. Игры со слишком жестоким или сексуальным сюжетом наносят вред психике. А многопользовательские миры еще и потенциально опасны игровыми партнерами, которыми могут оказаться криминальные элементы и разного рода извращенцы;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с интернет-казино, ставками на спорт и другими подобными ресурсами</w:t>
      </w:r>
      <w:r w:rsidRPr="00DC18CA">
        <w:rPr>
          <w:rFonts w:eastAsia="Times New Roman" w:cs="Times New Roman"/>
          <w:color w:val="000000"/>
          <w:sz w:val="28"/>
          <w:szCs w:val="28"/>
        </w:rPr>
        <w:t>, формирующими зависимость от азартных игр, стимулируют подростка на денежные траты и воровство;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с финансовыми аферами.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Аферисты всех мастей используют любую возможность для того, чтобы забрать деньги пользователей. Они часто привлекают к этому подростков, которые становятся слепым орудием в их руках.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>Уберечь подростков от посещения подобных страниц в интернете на домашнем компьютере поможет: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активация на компьютере «Родительского контроля» — специальной программы (или пакета программ);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lastRenderedPageBreak/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установка специализированного программного обеспечения, «детский браузер»;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использование стандартных фильтров поисковых систем, например, Яндекса («семейный поиск») или </w:t>
      </w:r>
      <w:proofErr w:type="spellStart"/>
      <w:r w:rsidRPr="00DC18CA">
        <w:rPr>
          <w:rFonts w:eastAsia="Times New Roman" w:cs="Times New Roman"/>
          <w:color w:val="000000"/>
          <w:sz w:val="28"/>
          <w:szCs w:val="28"/>
        </w:rPr>
        <w:t>Google</w:t>
      </w:r>
      <w:proofErr w:type="spellEnd"/>
      <w:r w:rsidRPr="00DC18CA">
        <w:rPr>
          <w:rFonts w:eastAsia="Times New Roman" w:cs="Times New Roman"/>
          <w:color w:val="000000"/>
          <w:sz w:val="28"/>
          <w:szCs w:val="28"/>
        </w:rPr>
        <w:t xml:space="preserve"> («строгая фильтрация»);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>функции ограничения доступа в стандартных системах безопасности, например, в антивирусных пакетах;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Symbol" w:cs="Times New Roman"/>
          <w:color w:val="000000"/>
          <w:sz w:val="28"/>
          <w:szCs w:val="28"/>
        </w:rPr>
        <w:t xml:space="preserve">-      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специализированные приложения для фильтрации запрещенных сайтов, например, </w:t>
      </w:r>
      <w:proofErr w:type="spellStart"/>
      <w:r w:rsidRPr="00DC18CA">
        <w:rPr>
          <w:rFonts w:eastAsia="Times New Roman" w:cs="Times New Roman"/>
          <w:color w:val="000000"/>
          <w:sz w:val="28"/>
          <w:szCs w:val="28"/>
        </w:rPr>
        <w:t>KinderGate</w:t>
      </w:r>
      <w:proofErr w:type="spellEnd"/>
      <w:r w:rsidRPr="00DC18CA">
        <w:rPr>
          <w:rFonts w:eastAsia="Times New Roman" w:cs="Times New Roman"/>
          <w:color w:val="000000"/>
          <w:sz w:val="28"/>
          <w:szCs w:val="28"/>
        </w:rPr>
        <w:t>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> 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>В интернете помимо опасностей социальных, есть ещё опасности чисто технические: вирусы, обманщики. Если не установить антивирусную программу, то легко можно заразить компьютер вредоносным программным обеспечением. Плоды вирусов: кража паролей и прочей конфиденциальной информации, спам от вашего имени, хулиганство, вымогательство, угрозы.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Родители должны знать, что подросток может выйти в интернет не только 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дома, но и у друзей, в школе или каких-то специализированных кружках,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с любых мобильных устройств и где угодно. </w:t>
      </w:r>
      <w:r w:rsidRPr="00DC18CA">
        <w:rPr>
          <w:rFonts w:eastAsia="Times New Roman" w:cs="Times New Roman"/>
          <w:color w:val="000000"/>
          <w:sz w:val="28"/>
          <w:szCs w:val="28"/>
        </w:rPr>
        <w:t>Существует много устройств для выхода во всемирную паутину, например, сотовый телефон, который трудно защитить от опасных сайтов. В данном случае могут помочь специальные дополнительные приложения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b/>
          <w:bCs/>
          <w:color w:val="000000"/>
          <w:sz w:val="28"/>
          <w:szCs w:val="28"/>
        </w:rPr>
        <w:t>Только ограничительные меры не смогут защитить подростка от опасных сайтов.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Главное - правильное воспитание и доверительные отношения с подростком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. Взрослым необходимо принимать участие в его «виртуальной» жизни и 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>помогать различать хорошее от плохого.</w:t>
      </w:r>
      <w:r w:rsidRPr="00DC18CA">
        <w:rPr>
          <w:rFonts w:eastAsia="Times New Roman" w:cs="Times New Roman"/>
          <w:color w:val="000000"/>
          <w:sz w:val="28"/>
          <w:szCs w:val="28"/>
        </w:rPr>
        <w:t xml:space="preserve"> Стимулировать у подростка развитие критического мышления. Время от времени сидеть рядом с ним, когда он играет в игры. Совместно посещать с подростком его любимые сайты, вникать в его интересы. Надо чаще говорить подростку о том, что не все люди в интернете являются теми, за кого себя выдают. Среди них есть мошенники, преступники, сектанты-вербовщики. Важно объяснить подростку, что не все, что он читает или видит в интернете — правда.</w:t>
      </w: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t xml:space="preserve">Родителям нужно помогать подростку решать его проблемы, даже если они кажутся им пустяковыми. 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i/>
          <w:iCs/>
          <w:color w:val="000000"/>
          <w:sz w:val="28"/>
          <w:szCs w:val="28"/>
        </w:rPr>
        <w:lastRenderedPageBreak/>
        <w:t>Необходимо объяснить подростку, что родители ему доверяют, но очень беспокоятся о его безопасности.</w:t>
      </w:r>
    </w:p>
    <w:p w:rsidR="00DC18CA" w:rsidRPr="00DC18CA" w:rsidRDefault="00DC18CA" w:rsidP="00DC18CA">
      <w:pPr>
        <w:spacing w:before="100" w:beforeAutospacing="1" w:after="100" w:afterAutospacing="1" w:line="268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>Правила безопасности пребывания в социальных сетях можно свести к 3 базовым принципам:</w:t>
      </w:r>
    </w:p>
    <w:p w:rsidR="00DC18CA" w:rsidRPr="00DC18CA" w:rsidRDefault="00DC18CA" w:rsidP="00DC18CA">
      <w:pPr>
        <w:spacing w:before="201" w:after="100" w:afterAutospacing="1" w:line="268" w:lineRule="atLeast"/>
        <w:ind w:left="284" w:hanging="284"/>
        <w:contextualSpacing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Bookman Old Style" w:cs="Times New Roman"/>
          <w:color w:val="000000"/>
          <w:sz w:val="28"/>
          <w:szCs w:val="28"/>
        </w:rPr>
        <w:t xml:space="preserve">1.  </w:t>
      </w:r>
      <w:r w:rsidRPr="00DC18CA">
        <w:rPr>
          <w:rFonts w:eastAsia="Times New Roman" w:cs="Times New Roman"/>
          <w:color w:val="000000"/>
          <w:sz w:val="28"/>
          <w:szCs w:val="28"/>
        </w:rPr>
        <w:t>Предвидеть опасность</w:t>
      </w:r>
    </w:p>
    <w:p w:rsidR="00DC18CA" w:rsidRPr="00DC18CA" w:rsidRDefault="00DC18CA" w:rsidP="00DC18CA">
      <w:pPr>
        <w:spacing w:before="201" w:after="100" w:afterAutospacing="1" w:line="268" w:lineRule="atLeast"/>
        <w:ind w:left="284" w:hanging="284"/>
        <w:contextualSpacing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Bookman Old Style" w:cs="Times New Roman"/>
          <w:color w:val="000000"/>
          <w:sz w:val="28"/>
          <w:szCs w:val="28"/>
        </w:rPr>
        <w:t xml:space="preserve">2.  </w:t>
      </w:r>
      <w:r w:rsidRPr="00DC18CA">
        <w:rPr>
          <w:rFonts w:eastAsia="Times New Roman" w:cs="Times New Roman"/>
          <w:color w:val="000000"/>
          <w:sz w:val="28"/>
          <w:szCs w:val="28"/>
        </w:rPr>
        <w:t>По возможности избегать опасности</w:t>
      </w:r>
    </w:p>
    <w:p w:rsidR="00DC18CA" w:rsidRPr="00DC18CA" w:rsidRDefault="00DC18CA" w:rsidP="00DC18CA">
      <w:pPr>
        <w:spacing w:before="201" w:after="100" w:afterAutospacing="1" w:line="268" w:lineRule="atLeast"/>
        <w:ind w:left="284" w:hanging="284"/>
        <w:contextualSpacing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Bookman Old Style" w:cs="Times New Roman"/>
          <w:color w:val="000000"/>
          <w:sz w:val="28"/>
          <w:szCs w:val="28"/>
        </w:rPr>
        <w:t xml:space="preserve">3.  </w:t>
      </w:r>
      <w:r w:rsidRPr="00DC18CA">
        <w:rPr>
          <w:rFonts w:eastAsia="Times New Roman" w:cs="Times New Roman"/>
          <w:color w:val="000000"/>
          <w:sz w:val="28"/>
          <w:szCs w:val="28"/>
        </w:rPr>
        <w:t>При необходимости действовать совместно с педагогами и психологами.</w:t>
      </w:r>
    </w:p>
    <w:p w:rsidR="00DC18CA" w:rsidRPr="00DC18CA" w:rsidRDefault="00DC18CA" w:rsidP="00DC18CA">
      <w:pPr>
        <w:spacing w:before="201" w:after="100" w:afterAutospacing="1" w:line="268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> </w:t>
      </w:r>
    </w:p>
    <w:p w:rsidR="00DC18CA" w:rsidRPr="00DC18CA" w:rsidRDefault="00DC18CA" w:rsidP="00DC18CA">
      <w:pPr>
        <w:spacing w:before="201" w:after="100" w:afterAutospacing="1" w:line="268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C18CA">
        <w:rPr>
          <w:rFonts w:eastAsia="Times New Roman" w:cs="Times New Roman"/>
          <w:color w:val="000000"/>
          <w:sz w:val="28"/>
          <w:szCs w:val="28"/>
        </w:rPr>
        <w:t xml:space="preserve">И главное, все то, </w:t>
      </w:r>
      <w:r w:rsidRPr="00DC18CA">
        <w:rPr>
          <w:rFonts w:eastAsia="Times New Roman" w:cs="Times New Roman"/>
          <w:b/>
          <w:bCs/>
          <w:color w:val="000000"/>
          <w:sz w:val="28"/>
          <w:szCs w:val="28"/>
        </w:rPr>
        <w:t>чему родители учат своего ребёнка, они должны подкреплять собственным примером.</w:t>
      </w:r>
    </w:p>
    <w:p w:rsidR="00DC18CA" w:rsidRPr="00DC18CA" w:rsidRDefault="00DC18CA" w:rsidP="00DC18CA">
      <w:pPr>
        <w:spacing w:before="201" w:after="100" w:afterAutospacing="1" w:line="26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18CA">
        <w:rPr>
          <w:rFonts w:ascii="Bookman Old Style" w:eastAsia="Times New Roman" w:hAnsi="Bookman Old Style" w:cs="Times New Roman"/>
          <w:color w:val="000000"/>
          <w:sz w:val="22"/>
          <w:szCs w:val="22"/>
        </w:rPr>
        <w:t> </w:t>
      </w:r>
    </w:p>
    <w:p w:rsidR="008F001A" w:rsidRDefault="008F001A"/>
    <w:sectPr w:rsidR="008F001A" w:rsidSect="008F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CA"/>
    <w:rsid w:val="00052CAE"/>
    <w:rsid w:val="00060F5F"/>
    <w:rsid w:val="001727C4"/>
    <w:rsid w:val="001D4603"/>
    <w:rsid w:val="00245196"/>
    <w:rsid w:val="00251CE2"/>
    <w:rsid w:val="00332890"/>
    <w:rsid w:val="003576E8"/>
    <w:rsid w:val="003C2C69"/>
    <w:rsid w:val="00444247"/>
    <w:rsid w:val="00446A27"/>
    <w:rsid w:val="00544F93"/>
    <w:rsid w:val="0062627C"/>
    <w:rsid w:val="006B1ECB"/>
    <w:rsid w:val="00772075"/>
    <w:rsid w:val="0082069C"/>
    <w:rsid w:val="008F001A"/>
    <w:rsid w:val="0098386A"/>
    <w:rsid w:val="00A91621"/>
    <w:rsid w:val="00AF59EB"/>
    <w:rsid w:val="00B72342"/>
    <w:rsid w:val="00BC659D"/>
    <w:rsid w:val="00D5376E"/>
    <w:rsid w:val="00DA5C37"/>
    <w:rsid w:val="00DC18CA"/>
    <w:rsid w:val="00E12CF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C323-A4DC-466A-8808-12AD4671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F93"/>
    <w:pPr>
      <w:keepNext/>
      <w:ind w:right="-1192"/>
      <w:jc w:val="right"/>
      <w:outlineLvl w:val="0"/>
    </w:pPr>
    <w:rPr>
      <w:rFonts w:eastAsia="Times New Roman" w:cs="Times New Roman"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F93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Normal (Web)"/>
    <w:basedOn w:val="a"/>
    <w:uiPriority w:val="99"/>
    <w:semiHidden/>
    <w:unhideWhenUsed/>
    <w:rsid w:val="00DC18CA"/>
    <w:pPr>
      <w:spacing w:before="20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DC18CA"/>
    <w:pPr>
      <w:spacing w:before="20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vs11</cp:lastModifiedBy>
  <cp:revision>2</cp:revision>
  <dcterms:created xsi:type="dcterms:W3CDTF">2018-01-29T12:39:00Z</dcterms:created>
  <dcterms:modified xsi:type="dcterms:W3CDTF">2018-01-29T12:39:00Z</dcterms:modified>
</cp:coreProperties>
</file>