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367" w:rsidRDefault="004C1367" w:rsidP="004C13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РОДИТЕЛЯМ ПО ПРОФИЛАКТИКЕ ПРАВОНАРУШЕНИЙ ДЕТЕЙ</w:t>
      </w:r>
    </w:p>
    <w:p w:rsidR="004C1367" w:rsidRDefault="004C1367" w:rsidP="004C1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367" w:rsidRDefault="004C1367" w:rsidP="004C1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4C1367" w:rsidRDefault="004C1367" w:rsidP="004C1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Вы   в первую очередь закладываете отрицательное отношение и отрицательные привычки: выкурив сигарету на глазах у своего ребенка или выпив туже бутылку пива или иного горячительного напитка, разговаривая при этом используя нецензурные слова. Именно Вы поднимаете руку на супругу, невольно формируя у подростка пренебрежительное отношение к женщине. Именно Вы грубо разговариваете со стариками в семье, забывая о том, что рано или поздно сами будете стариками, и Ваши дети и внуки будут грубыми и неотзывчивыми, и это будет плодами Ваших рук.</w:t>
      </w:r>
    </w:p>
    <w:p w:rsidR="004C1367" w:rsidRDefault="004C1367" w:rsidP="004C1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– это губка, которая в себя впитывает все моменты жизни своих родителей, будь они положительными или отрицательными.</w:t>
      </w:r>
    </w:p>
    <w:p w:rsidR="004C1367" w:rsidRDefault="004C1367" w:rsidP="004C1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Преступность несовершеннолетних обусловлена взаимным влиянием отрицательных факторов внешней среды и личности самого несовершеннолетнего. Чаще всего преступление совершают так называемые «трудные», педагогически запущенные подростки.</w:t>
      </w:r>
    </w:p>
    <w:p w:rsidR="004C1367" w:rsidRDefault="004C1367" w:rsidP="004C1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ряде исследований отмечается, что для подростков – правонарушителей характерен низкий уровень развития познавательных и общественных интересов. На формирование идеалов такого подростка чрезмерное влияние оказывают сверстники, особенно старшие по возрасту, имеющие опыт антисоциального поведения. У большинства таких подростков в структуре личности доминируют отрицательные качества: лень, безволие, безответственность, нечуткость, агрессивность и т.п.</w:t>
      </w:r>
    </w:p>
    <w:p w:rsidR="004C1367" w:rsidRDefault="004C1367" w:rsidP="004C1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 условием формирования личности «трудного» подростка в большинстве случаев являются отрицательные семейные условия: отсутствие нормальной нравственной среды в семье очень часто воспитывает эгоцентризм и другие негативные качества. Весьма часто такое искажение нравственной атмосферы бывает связано с алкоголизмом родителей или родственников, их аморальным поведением и т.д. Однако нередки случаи, когда искаженную нравственную атмосферу вокруг несовершеннолетнего создают любящие его и желающие ему всякого добра, но не обладающие достаточной педагогической культурой родители.</w:t>
      </w:r>
    </w:p>
    <w:p w:rsidR="004C1367" w:rsidRDefault="004C1367" w:rsidP="004C1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для трудновоспитуемых подростков характерно отрицательное отношение к учебе, которое, в конечном счете, противопоставляет их коллективу класса, школы, училища и т.п.  Начало этого противопоставления лежит в мотивах учебной деятельности.</w:t>
      </w:r>
    </w:p>
    <w:p w:rsidR="004C1367" w:rsidRDefault="004C1367" w:rsidP="004C1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для большинства детей в учебном процессе преобладают познавательные мотивы, то для проблемных подростков в этом же процессе преобладает мотив принуждения. Это усугубляет конфликтные отношения неуспевающего подростка с коллективом класса и педагогами, порождая в его поведении явления негативизма и бравады.</w:t>
      </w:r>
    </w:p>
    <w:p w:rsidR="004C1367" w:rsidRDefault="004C1367" w:rsidP="004C1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Подростковый возраст (11-13, 14-15 лет) является переходным.  Подростки этого возраста, как правило, школьники они находятся на </w:t>
      </w:r>
      <w:r>
        <w:rPr>
          <w:rFonts w:ascii="Times New Roman" w:hAnsi="Times New Roman" w:cs="Times New Roman"/>
          <w:sz w:val="28"/>
          <w:szCs w:val="28"/>
        </w:rPr>
        <w:lastRenderedPageBreak/>
        <w:t>иждивении родителей или государства, их ведущей деятельностью является   учеба. В такой период появляется чувство взрослости, самостоятельности, а отсюда уже и конфликты с другими, окружающими его людьми.</w:t>
      </w:r>
    </w:p>
    <w:p w:rsidR="004C1367" w:rsidRDefault="004C1367" w:rsidP="004C1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Личность трудного подростка, прежде всего, характеризуется низким уровнем социализации и отражает пробелы и недостатки в трех основных сферах его воспитания: в семье, в школе (средние проф. учебные заведения) и на производстве. С другой стороны, на личность трудного ребенка, как правило, излишне большое влияние оказывает особая сфера — улица, двор, «уличная группа с отрицательной направленностью.</w:t>
      </w:r>
    </w:p>
    <w:p w:rsidR="004C1367" w:rsidRDefault="004C1367" w:rsidP="004C1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Эффективная профилактика правонарушений и преступлений среди несовершеннолетних предполагает целый комплекс мероприятий как социально-педагогического, так и медико-педагогического характера, направленных на оздоровление среды, на лечение и коррекцию поведения несовершеннолетнего правонарушителя.  Если для одной части подростков и молодежи средством активного самоутверждения служат иногда преступления, то для других оказывается предпочтительнее уход от чуждого, не понимаемого ими мира в алкоголь, наркотики, суицидальное поведение.</w:t>
      </w:r>
    </w:p>
    <w:p w:rsidR="004C1367" w:rsidRDefault="004C1367" w:rsidP="004C1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помните: ребенок в первую очередь учится тому, что видит у себя дома, родители ему пример.</w:t>
      </w:r>
    </w:p>
    <w:p w:rsidR="007C7838" w:rsidRDefault="007C7838">
      <w:bookmarkStart w:id="0" w:name="_GoBack"/>
      <w:bookmarkEnd w:id="0"/>
    </w:p>
    <w:sectPr w:rsidR="007C7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99"/>
    <w:rsid w:val="004C1367"/>
    <w:rsid w:val="007C7838"/>
    <w:rsid w:val="00EC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35D26-BB5E-482C-9872-CF7F3684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3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4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3361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</dc:creator>
  <cp:keywords/>
  <dc:description/>
  <cp:lastModifiedBy>MAYA</cp:lastModifiedBy>
  <cp:revision>2</cp:revision>
  <dcterms:created xsi:type="dcterms:W3CDTF">2022-11-12T05:05:00Z</dcterms:created>
  <dcterms:modified xsi:type="dcterms:W3CDTF">2022-11-12T05:06:00Z</dcterms:modified>
</cp:coreProperties>
</file>