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5" w:rsidRPr="00376ED5" w:rsidRDefault="00376ED5" w:rsidP="00376ED5">
      <w:pPr>
        <w:spacing w:after="600" w:line="384" w:lineRule="atLeast"/>
        <w:outlineLvl w:val="0"/>
        <w:rPr>
          <w:rFonts w:ascii="Arial" w:eastAsia="Times New Roman" w:hAnsi="Arial" w:cs="Arial"/>
          <w:b/>
          <w:bCs/>
          <w:color w:val="494747"/>
          <w:kern w:val="36"/>
          <w:sz w:val="48"/>
          <w:szCs w:val="48"/>
          <w:lang w:eastAsia="ru-RU"/>
        </w:rPr>
      </w:pPr>
      <w:bookmarkStart w:id="0" w:name="_GoBack"/>
      <w:bookmarkEnd w:id="0"/>
      <w:r w:rsidRPr="00376ED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Бешенство: один укус – нешуточные последствия</w:t>
      </w:r>
    </w:p>
    <w:p w:rsidR="00376ED5" w:rsidRPr="00376ED5" w:rsidRDefault="00376ED5" w:rsidP="0037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2667000"/>
            <wp:effectExtent l="0" t="0" r="0" b="0"/>
            <wp:docPr id="1" name="Рисунок 1" descr="http://www.bseu.by/russian/news/images/20210609-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eu.by/russian/news/images/20210609-beshenst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lang w:eastAsia="ru-RU"/>
        </w:rPr>
        <w:t>В рамках Комплексного плана мероприятий по профилактике бешенства в Республике Беларусь в 2021 – 2025 годах напоминаем об опасности данного заболевания, а также о соответствующих мерах предосторожности.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lang w:eastAsia="ru-RU"/>
        </w:rPr>
        <w:t>БЕШЕНСТВО –</w:t>
      </w:r>
      <w:r w:rsidRPr="00376ED5">
        <w:rPr>
          <w:rFonts w:ascii="Arial" w:eastAsia="Times New Roman" w:hAnsi="Arial" w:cs="Arial"/>
          <w:color w:val="494747"/>
          <w:lang w:eastAsia="ru-RU"/>
        </w:rPr>
        <w:t> это опасное вирусное заболевание, которое является смертельным как для животных, так и для людей. Бешенством может заразиться любое животное.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Одним из основных признаков бешенства является изменение поведения животного. Здоровое дикое животное всегда избегает встречи с человеком, поэтому проявление хищником несвойственного дружелюбия либо выраженной агрессии должно насторожить людей. Те же признаки наблюдаются и у домашних животных </w:t>
      </w:r>
      <w:r w:rsidRPr="00376ED5">
        <w:rPr>
          <w:rFonts w:ascii="Arial" w:eastAsia="Times New Roman" w:hAnsi="Arial" w:cs="Arial"/>
          <w:color w:val="000000"/>
          <w:lang w:eastAsia="ru-RU"/>
        </w:rPr>
        <w:t>–</w:t>
      </w:r>
      <w:r w:rsidRPr="00376ED5">
        <w:rPr>
          <w:rFonts w:ascii="Arial" w:eastAsia="Times New Roman" w:hAnsi="Arial" w:cs="Arial"/>
          <w:color w:val="494747"/>
          <w:lang w:eastAsia="ru-RU"/>
        </w:rPr>
        <w:t> несвойственная агрессия у спокойных питомцев и внешнее спокойствие у агрессивных.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 xml:space="preserve">Заболевание человеку от животных передается через укусы, ссадины, царапины, </w:t>
      </w:r>
      <w:proofErr w:type="spellStart"/>
      <w:r w:rsidRPr="00376ED5">
        <w:rPr>
          <w:rFonts w:ascii="Arial" w:eastAsia="Times New Roman" w:hAnsi="Arial" w:cs="Arial"/>
          <w:color w:val="494747"/>
          <w:lang w:eastAsia="ru-RU"/>
        </w:rPr>
        <w:t>ослюнения</w:t>
      </w:r>
      <w:proofErr w:type="spellEnd"/>
      <w:r w:rsidRPr="00376ED5">
        <w:rPr>
          <w:rFonts w:ascii="Arial" w:eastAsia="Times New Roman" w:hAnsi="Arial" w:cs="Arial"/>
          <w:color w:val="494747"/>
          <w:lang w:eastAsia="ru-RU"/>
        </w:rPr>
        <w:t xml:space="preserve"> кожных покровов, слизистую оболочку глаз, полости рта, носа и при соприкосновении с каким-либо предметом или одеждой, загрязненными слюной бешеного животного.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lang w:eastAsia="ru-RU"/>
        </w:rPr>
        <w:t>Как проявляется заболевание?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Период от укуса до появления первых признаков заболевания длится от 10 дней до 3-х месяцев, в редких случаях </w:t>
      </w:r>
      <w:r w:rsidRPr="00376ED5">
        <w:rPr>
          <w:rFonts w:ascii="Arial" w:eastAsia="Times New Roman" w:hAnsi="Arial" w:cs="Arial"/>
          <w:color w:val="000000"/>
          <w:lang w:eastAsia="ru-RU"/>
        </w:rPr>
        <w:t>–</w:t>
      </w:r>
      <w:r w:rsidRPr="00376ED5">
        <w:rPr>
          <w:rFonts w:ascii="Arial" w:eastAsia="Times New Roman" w:hAnsi="Arial" w:cs="Arial"/>
          <w:color w:val="494747"/>
          <w:lang w:eastAsia="ru-RU"/>
        </w:rPr>
        <w:t> более 1 года.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Первые признаки болезни проявляются на месте укуса: рубец вновь припухает, краснеет, на укушенном участке тела появляются зуд и боли. Возникают общее недомогание, головная боль, повышенная чувствительность к слуховым и зрительным раздражителям, снижается аппетит, температура тела поднимается до 37,5°, возможен понос. Больной подавлен, плохо спит, испытывает беспричинный страх, чувство тревоги, тоски. Через 2</w:t>
      </w:r>
      <w:r w:rsidRPr="00376ED5">
        <w:rPr>
          <w:rFonts w:ascii="Arial" w:eastAsia="Times New Roman" w:hAnsi="Arial" w:cs="Arial"/>
          <w:color w:val="000000"/>
          <w:lang w:eastAsia="ru-RU"/>
        </w:rPr>
        <w:t>–</w:t>
      </w:r>
      <w:r w:rsidRPr="00376ED5">
        <w:rPr>
          <w:rFonts w:ascii="Arial" w:eastAsia="Times New Roman" w:hAnsi="Arial" w:cs="Arial"/>
          <w:color w:val="494747"/>
          <w:lang w:eastAsia="ru-RU"/>
        </w:rPr>
        <w:t>3 дня начинаются расстройства дыхания и глотания, появляются судороги, галлюцинации, при попытке питья, а вскоре и при виде воды, журчании ее, плеске, возникает приступ гидрофобии (чувство ужаса и болезненные спазмы мышц глотки и гортани). Затем наступает паралич различных органов и систем и больной умирает.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u w:val="single"/>
          <w:lang w:eastAsia="ru-RU"/>
        </w:rPr>
        <w:lastRenderedPageBreak/>
        <w:t>При любом укусе животным: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lang w:eastAsia="ru-RU"/>
        </w:rPr>
        <w:t>Немедленно! </w:t>
      </w:r>
      <w:r w:rsidRPr="00376ED5">
        <w:rPr>
          <w:rFonts w:ascii="Arial" w:eastAsia="Times New Roman" w:hAnsi="Arial" w:cs="Arial"/>
          <w:color w:val="494747"/>
          <w:lang w:eastAsia="ru-RU"/>
        </w:rPr>
        <w:t>Тщательно, в течение 10 минут промойте рану (место повреждения) с мылом (оно смывает слюну животного) и обработайте перекисью водорода.</w:t>
      </w:r>
      <w:r w:rsidRPr="00376ED5">
        <w:rPr>
          <w:rFonts w:ascii="Arial" w:eastAsia="Times New Roman" w:hAnsi="Arial" w:cs="Arial"/>
          <w:color w:val="494747"/>
          <w:lang w:eastAsia="ru-RU"/>
        </w:rPr>
        <w:br/>
      </w:r>
      <w:r w:rsidRPr="00376ED5">
        <w:rPr>
          <w:rFonts w:ascii="Arial" w:eastAsia="Times New Roman" w:hAnsi="Arial" w:cs="Arial"/>
          <w:color w:val="000000"/>
          <w:lang w:eastAsia="ru-RU"/>
        </w:rPr>
        <w:t>Немедленно! </w:t>
      </w:r>
      <w:r w:rsidRPr="00376ED5">
        <w:rPr>
          <w:rFonts w:ascii="Arial" w:eastAsia="Times New Roman" w:hAnsi="Arial" w:cs="Arial"/>
          <w:color w:val="494747"/>
          <w:lang w:eastAsia="ru-RU"/>
        </w:rPr>
        <w:t xml:space="preserve">Обратитесь в ближайший </w:t>
      </w:r>
      <w:proofErr w:type="spellStart"/>
      <w:r w:rsidRPr="00376ED5">
        <w:rPr>
          <w:rFonts w:ascii="Arial" w:eastAsia="Times New Roman" w:hAnsi="Arial" w:cs="Arial"/>
          <w:color w:val="494747"/>
          <w:lang w:eastAsia="ru-RU"/>
        </w:rPr>
        <w:t>травмпункт</w:t>
      </w:r>
      <w:proofErr w:type="spellEnd"/>
      <w:r w:rsidRPr="00376ED5">
        <w:rPr>
          <w:rFonts w:ascii="Arial" w:eastAsia="Times New Roman" w:hAnsi="Arial" w:cs="Arial"/>
          <w:color w:val="494747"/>
          <w:lang w:eastAsia="ru-RU"/>
        </w:rPr>
        <w:t> </w:t>
      </w:r>
      <w:r w:rsidRPr="00376ED5">
        <w:rPr>
          <w:rFonts w:ascii="Arial" w:eastAsia="Times New Roman" w:hAnsi="Arial" w:cs="Arial"/>
          <w:color w:val="000000"/>
          <w:lang w:eastAsia="ru-RU"/>
        </w:rPr>
        <w:t>–</w:t>
      </w:r>
      <w:r w:rsidRPr="00376ED5">
        <w:rPr>
          <w:rFonts w:ascii="Arial" w:eastAsia="Times New Roman" w:hAnsi="Arial" w:cs="Arial"/>
          <w:color w:val="494747"/>
          <w:lang w:eastAsia="ru-RU"/>
        </w:rPr>
        <w:t> успех профилактики бешенства зависит от того, насколько быстро вы обратились за помощью.</w:t>
      </w:r>
      <w:r w:rsidRPr="00376ED5">
        <w:rPr>
          <w:rFonts w:ascii="Arial" w:eastAsia="Times New Roman" w:hAnsi="Arial" w:cs="Arial"/>
          <w:color w:val="494747"/>
          <w:lang w:eastAsia="ru-RU"/>
        </w:rPr>
        <w:br/>
      </w:r>
      <w:r w:rsidRPr="00376ED5">
        <w:rPr>
          <w:rFonts w:ascii="Arial" w:eastAsia="Times New Roman" w:hAnsi="Arial" w:cs="Arial"/>
          <w:color w:val="000000"/>
          <w:lang w:eastAsia="ru-RU"/>
        </w:rPr>
        <w:t>Немедленно! </w:t>
      </w:r>
      <w:r w:rsidRPr="00376ED5">
        <w:rPr>
          <w:rFonts w:ascii="Arial" w:eastAsia="Times New Roman" w:hAnsi="Arial" w:cs="Arial"/>
          <w:color w:val="494747"/>
          <w:lang w:eastAsia="ru-RU"/>
        </w:rPr>
        <w:t>Сообщите в ближайшую ветеринарную клинику для принятия мер по животному.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Следует не забывать, что бешенство является смертельным заболеванием, а единственным надежным средством предупреждения является прививка. Отказ от прививок либо самовольное прерывание прививочного курса недопустимы, поскольку могут привести к трагическим последствиям. Прививки против бешенства эффективны только в том случае, если их начинают не позднее 14-го дня от момента укуса, поэтому необходимо как можно раньше обратиться за медицинской помощью в лечебно-профилактическое учреждение.</w:t>
      </w:r>
    </w:p>
    <w:p w:rsidR="00376ED5" w:rsidRPr="00376ED5" w:rsidRDefault="00376ED5" w:rsidP="00376E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000000"/>
          <w:lang w:eastAsia="ru-RU"/>
        </w:rPr>
        <w:t>Обратите внимание! </w:t>
      </w:r>
      <w:r w:rsidRPr="00376ED5">
        <w:rPr>
          <w:rFonts w:ascii="Arial" w:eastAsia="Times New Roman" w:hAnsi="Arial" w:cs="Arial"/>
          <w:color w:val="494747"/>
          <w:lang w:eastAsia="ru-RU"/>
        </w:rPr>
        <w:t>За 10 дней до внешнего проявления признаков заболевания больное животное по своему поведению ничем не отличается от здорового, но представляет опасность для окружающих.</w:t>
      </w:r>
      <w:r w:rsidRPr="00376ED5">
        <w:rPr>
          <w:rFonts w:ascii="Arial" w:eastAsia="Times New Roman" w:hAnsi="Arial" w:cs="Arial"/>
          <w:color w:val="494747"/>
          <w:lang w:eastAsia="ru-RU"/>
        </w:rPr>
        <w:br/>
      </w:r>
      <w:r w:rsidRPr="00376ED5">
        <w:rPr>
          <w:rFonts w:ascii="Arial" w:eastAsia="Times New Roman" w:hAnsi="Arial" w:cs="Arial"/>
          <w:i/>
          <w:iCs/>
          <w:color w:val="494747"/>
          <w:lang w:eastAsia="ru-RU"/>
        </w:rPr>
        <w:t>Защитить себя и окружающих от бешенства можно, если знать и выполнять следующие правила: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необходимо соблюдать установленные правила содержания домашних животных (собак, кошек и др.), а также сельскохозяйственных животных, и проводить обязательную профилактическую вакцинацию своих питомцев против бешенства;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приобретать животных только при наличии ветеринарного освидетельствования;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дикими, безнадзорными;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если вы решили взять в семью бездомное животное, то надо найти возможность в короткий срок показать его ветеринарному специалисту для проведения обязательной профилактической вакцинации против бешенства;</w:t>
      </w:r>
    </w:p>
    <w:p w:rsidR="00376ED5" w:rsidRPr="00376ED5" w:rsidRDefault="00376ED5" w:rsidP="00376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94747"/>
          <w:lang w:eastAsia="ru-RU"/>
        </w:rPr>
      </w:pPr>
      <w:r w:rsidRPr="00376ED5">
        <w:rPr>
          <w:rFonts w:ascii="Arial" w:eastAsia="Times New Roman" w:hAnsi="Arial" w:cs="Arial"/>
          <w:color w:val="494747"/>
          <w:lang w:eastAsia="ru-RU"/>
        </w:rPr>
        <w:t>при появлении диких животных на личных подворьях в сельской местности, на территории населенных пунктов принять меры предосторожности, не допустить контакта с домашними животными, поскольку здоровые дикие животные, как правило, избегают встречи с человеком.</w:t>
      </w:r>
    </w:p>
    <w:sectPr w:rsidR="00376ED5" w:rsidRPr="0037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1BF4"/>
    <w:multiLevelType w:val="multilevel"/>
    <w:tmpl w:val="4222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5"/>
    <w:rsid w:val="00042FBD"/>
    <w:rsid w:val="001512C7"/>
    <w:rsid w:val="00376ED5"/>
    <w:rsid w:val="008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6ED5"/>
    <w:rPr>
      <w:b/>
      <w:bCs/>
    </w:rPr>
  </w:style>
  <w:style w:type="paragraph" w:styleId="a4">
    <w:name w:val="Normal (Web)"/>
    <w:basedOn w:val="a"/>
    <w:uiPriority w:val="99"/>
    <w:semiHidden/>
    <w:unhideWhenUsed/>
    <w:rsid w:val="0037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6E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6ED5"/>
    <w:rPr>
      <w:b/>
      <w:bCs/>
    </w:rPr>
  </w:style>
  <w:style w:type="paragraph" w:styleId="a4">
    <w:name w:val="Normal (Web)"/>
    <w:basedOn w:val="a"/>
    <w:uiPriority w:val="99"/>
    <w:semiHidden/>
    <w:unhideWhenUsed/>
    <w:rsid w:val="0037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6E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2022-12-22T12:30:00Z</dcterms:created>
  <dcterms:modified xsi:type="dcterms:W3CDTF">2022-12-22T12:30:00Z</dcterms:modified>
</cp:coreProperties>
</file>