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BF" w:rsidRPr="00131117" w:rsidRDefault="008C0CBF" w:rsidP="008C0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31117">
        <w:rPr>
          <w:rFonts w:cs="Times New Roman"/>
          <w:b/>
          <w:color w:val="000000" w:themeColor="text1"/>
          <w:sz w:val="24"/>
          <w:szCs w:val="24"/>
        </w:rPr>
        <w:t>УНИВЕРСИТЕТСКАЯ ОЛИМПИАДА ВГУ ИМЕНИ П.М.МАШЕРОВА</w:t>
      </w:r>
    </w:p>
    <w:p w:rsidR="00301260" w:rsidRPr="00131117" w:rsidRDefault="008C0CBF" w:rsidP="008C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bookmarkStart w:id="0" w:name="_GoBack"/>
      <w:r w:rsidRPr="00131117">
        <w:rPr>
          <w:rFonts w:ascii="Sylfaen" w:hAnsi="Sylfaen" w:cs="Sylfaen"/>
          <w:color w:val="000000" w:themeColor="text1"/>
          <w:sz w:val="24"/>
          <w:szCs w:val="24"/>
        </w:rPr>
        <w:t xml:space="preserve">Витебский государственный университет имени П.М. </w:t>
      </w:r>
      <w:proofErr w:type="spellStart"/>
      <w:r w:rsidRPr="00131117">
        <w:rPr>
          <w:rFonts w:ascii="Sylfaen" w:hAnsi="Sylfaen" w:cs="Sylfaen"/>
          <w:color w:val="000000" w:themeColor="text1"/>
          <w:sz w:val="24"/>
          <w:szCs w:val="24"/>
        </w:rPr>
        <w:t>Машерова</w:t>
      </w:r>
      <w:proofErr w:type="spellEnd"/>
      <w:r w:rsidRPr="00131117">
        <w:rPr>
          <w:rFonts w:ascii="Sylfaen" w:hAnsi="Sylfaen" w:cs="Sylfaen"/>
          <w:color w:val="000000" w:themeColor="text1"/>
          <w:sz w:val="24"/>
          <w:szCs w:val="24"/>
        </w:rPr>
        <w:t xml:space="preserve"> проводит  университетскую олимпиаду для абитуриентов.</w:t>
      </w:r>
    </w:p>
    <w:bookmarkEnd w:id="0"/>
    <w:p w:rsidR="008C0CBF" w:rsidRPr="00131117" w:rsidRDefault="008C0CBF" w:rsidP="008C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Участниками олимпиады являются учащиеся XI классов учреждений, реализующих образовательные программы общего среднего образования.</w:t>
      </w:r>
    </w:p>
    <w:p w:rsidR="008C0CBF" w:rsidRPr="00131117" w:rsidRDefault="008C0CBF" w:rsidP="008C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 xml:space="preserve">Победители олимпиады (дипломы I, II, III степени) имеют право на зачисление без вступительных испытаний в учреждение образования «Витебский государственный университет имени П.М. </w:t>
      </w:r>
      <w:proofErr w:type="spellStart"/>
      <w:r w:rsidRPr="00131117">
        <w:rPr>
          <w:color w:val="000000" w:themeColor="text1"/>
          <w:sz w:val="24"/>
          <w:szCs w:val="24"/>
        </w:rPr>
        <w:t>Машерова</w:t>
      </w:r>
      <w:proofErr w:type="spellEnd"/>
      <w:r w:rsidRPr="00131117">
        <w:rPr>
          <w:color w:val="000000" w:themeColor="text1"/>
          <w:sz w:val="24"/>
          <w:szCs w:val="24"/>
        </w:rPr>
        <w:t>».</w:t>
      </w:r>
    </w:p>
    <w:p w:rsidR="008C0CBF" w:rsidRPr="00131117" w:rsidRDefault="008C0CBF" w:rsidP="008C0CB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Желающие принять участие в олимпиаде должны самостоятельно либо через законного представителя зарегистрироваться/оформить </w:t>
      </w:r>
      <w:hyperlink r:id="rId5" w:tgtFrame="_blank" w:history="1">
        <w:r w:rsidRPr="00131117">
          <w:rPr>
            <w:b/>
            <w:bCs/>
            <w:color w:val="000000" w:themeColor="text1"/>
            <w:sz w:val="24"/>
            <w:szCs w:val="24"/>
            <w:u w:val="single"/>
          </w:rPr>
          <w:t>ЗАЯВКУ</w:t>
        </w:r>
      </w:hyperlink>
      <w:r w:rsidRPr="00131117">
        <w:rPr>
          <w:color w:val="000000" w:themeColor="text1"/>
          <w:sz w:val="24"/>
          <w:szCs w:val="24"/>
        </w:rPr>
        <w:t> в срок </w:t>
      </w:r>
      <w:r w:rsidRPr="00131117">
        <w:rPr>
          <w:b/>
          <w:bCs/>
          <w:color w:val="000000" w:themeColor="text1"/>
          <w:sz w:val="24"/>
          <w:szCs w:val="24"/>
        </w:rPr>
        <w:t>с 28.11.2022</w:t>
      </w:r>
      <w:r w:rsidRPr="00131117">
        <w:rPr>
          <w:color w:val="000000" w:themeColor="text1"/>
          <w:sz w:val="24"/>
          <w:szCs w:val="24"/>
        </w:rPr>
        <w:t> </w:t>
      </w:r>
      <w:r w:rsidRPr="00131117">
        <w:rPr>
          <w:b/>
          <w:bCs/>
          <w:color w:val="000000" w:themeColor="text1"/>
          <w:sz w:val="24"/>
          <w:szCs w:val="24"/>
        </w:rPr>
        <w:t>до 22.12.2022</w:t>
      </w:r>
      <w:r w:rsidRPr="00131117">
        <w:rPr>
          <w:color w:val="000000" w:themeColor="text1"/>
          <w:sz w:val="24"/>
          <w:szCs w:val="24"/>
        </w:rPr>
        <w:t> (участие в олимпиаде бесплатное). </w:t>
      </w:r>
      <w:r w:rsidRPr="00131117">
        <w:rPr>
          <w:b/>
          <w:bCs/>
          <w:color w:val="000000" w:themeColor="text1"/>
          <w:sz w:val="24"/>
          <w:szCs w:val="24"/>
        </w:rPr>
        <w:t>Доступ (логин и пароль) участнику олимпиады будет разослан в течение двух рабочих дней</w:t>
      </w:r>
      <w:r w:rsidRPr="00131117">
        <w:rPr>
          <w:color w:val="000000" w:themeColor="text1"/>
          <w:sz w:val="24"/>
          <w:szCs w:val="24"/>
        </w:rPr>
        <w:t>. Ответственность за правильность заполнения google-формы несет участник олимпиады.</w:t>
      </w:r>
    </w:p>
    <w:p w:rsidR="008C0CBF" w:rsidRPr="00131117" w:rsidRDefault="008C0CBF" w:rsidP="008C0CB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Олимпиада состоит из </w:t>
      </w:r>
      <w:r w:rsidRPr="00131117">
        <w:rPr>
          <w:b/>
          <w:bCs/>
          <w:color w:val="000000" w:themeColor="text1"/>
          <w:sz w:val="24"/>
          <w:szCs w:val="24"/>
        </w:rPr>
        <w:t>первого (предварительного) и второго (заключительного) этапов</w:t>
      </w:r>
      <w:r w:rsidRPr="00131117">
        <w:rPr>
          <w:color w:val="000000" w:themeColor="text1"/>
          <w:sz w:val="24"/>
          <w:szCs w:val="24"/>
        </w:rPr>
        <w:t>, которые являются обязательными и проводятся в соответствии с утвержденным графиком.</w:t>
      </w:r>
    </w:p>
    <w:p w:rsidR="008C0CBF" w:rsidRPr="00131117" w:rsidRDefault="008C0CBF" w:rsidP="008C0CB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Допускается участие в </w:t>
      </w:r>
      <w:r w:rsidRPr="00131117">
        <w:rPr>
          <w:b/>
          <w:bCs/>
          <w:color w:val="000000" w:themeColor="text1"/>
          <w:sz w:val="24"/>
          <w:szCs w:val="24"/>
        </w:rPr>
        <w:t>одном или нескольких олимпиадных предметах</w:t>
      </w:r>
      <w:r w:rsidRPr="00131117">
        <w:rPr>
          <w:color w:val="000000" w:themeColor="text1"/>
          <w:sz w:val="24"/>
          <w:szCs w:val="24"/>
        </w:rPr>
        <w:t>. По полученной ссылке участник получает доступ к прохождению первого (предварительного) этапа по всем олимпиадным предметам, указанных им в google-форме. </w:t>
      </w:r>
      <w:r w:rsidRPr="00131117">
        <w:rPr>
          <w:b/>
          <w:bCs/>
          <w:color w:val="000000" w:themeColor="text1"/>
          <w:sz w:val="24"/>
          <w:szCs w:val="24"/>
        </w:rPr>
        <w:t>Каждый олимпиадный предмет участник имеет право пройти только один раз.</w:t>
      </w:r>
    </w:p>
    <w:p w:rsidR="008C0CBF" w:rsidRPr="00131117" w:rsidRDefault="008C0CBF" w:rsidP="008C0CB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1117">
        <w:rPr>
          <w:b/>
          <w:bCs/>
          <w:color w:val="000000" w:themeColor="text1"/>
          <w:sz w:val="24"/>
          <w:szCs w:val="24"/>
        </w:rPr>
        <w:t>Первый (предварительный) этап</w:t>
      </w:r>
      <w:r w:rsidRPr="00131117">
        <w:rPr>
          <w:color w:val="000000" w:themeColor="text1"/>
          <w:sz w:val="24"/>
          <w:szCs w:val="24"/>
        </w:rPr>
        <w:t xml:space="preserve"> олимпиады проводится в </w:t>
      </w:r>
      <w:r w:rsidRPr="00131117">
        <w:rPr>
          <w:b/>
          <w:bCs/>
          <w:color w:val="000000" w:themeColor="text1"/>
          <w:sz w:val="24"/>
          <w:szCs w:val="24"/>
        </w:rPr>
        <w:t>дистанционной</w:t>
      </w:r>
      <w:r w:rsidRPr="00131117">
        <w:rPr>
          <w:color w:val="000000" w:themeColor="text1"/>
          <w:sz w:val="24"/>
          <w:szCs w:val="24"/>
        </w:rPr>
        <w:t xml:space="preserve"> форме</w:t>
      </w:r>
    </w:p>
    <w:p w:rsidR="008C0CBF" w:rsidRPr="00131117" w:rsidRDefault="008C0CBF" w:rsidP="008C0CBF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Дистанционный доступ к олимпиадным заданиям первого </w:t>
      </w:r>
      <w:r w:rsidRPr="00131117">
        <w:rPr>
          <w:b/>
          <w:bCs/>
          <w:color w:val="000000" w:themeColor="text1"/>
          <w:sz w:val="24"/>
          <w:szCs w:val="24"/>
        </w:rPr>
        <w:t>(предварительного) этапа</w:t>
      </w:r>
      <w:r w:rsidRPr="00131117">
        <w:rPr>
          <w:color w:val="000000" w:themeColor="text1"/>
          <w:sz w:val="24"/>
          <w:szCs w:val="24"/>
        </w:rPr>
        <w:t> открывается </w:t>
      </w:r>
      <w:r w:rsidRPr="00131117">
        <w:rPr>
          <w:b/>
          <w:bCs/>
          <w:color w:val="000000" w:themeColor="text1"/>
          <w:sz w:val="24"/>
          <w:szCs w:val="24"/>
        </w:rPr>
        <w:t>с 01.12.2022 по 29.12.2022 (обращаем внимание, что регистрация действует с 28.11.2022 по 22.12.2022)</w:t>
      </w:r>
      <w:r w:rsidRPr="00131117">
        <w:rPr>
          <w:color w:val="000000" w:themeColor="text1"/>
          <w:sz w:val="24"/>
          <w:szCs w:val="24"/>
        </w:rPr>
        <w:t>.</w:t>
      </w:r>
    </w:p>
    <w:p w:rsidR="008C0CBF" w:rsidRPr="00131117" w:rsidRDefault="008C0CBF" w:rsidP="008C0CB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Задания предварительного этапа выполняются лично участниками. Время выполнения олимпиадных заданий ограничено в соответствии с учебным предметом (таблица).</w:t>
      </w:r>
    </w:p>
    <w:tbl>
      <w:tblPr>
        <w:tblW w:w="9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3223"/>
        <w:gridCol w:w="2694"/>
      </w:tblGrid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7D7377">
            <w:pPr>
              <w:spacing w:after="15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i/>
                <w:iCs/>
                <w:color w:val="000000" w:themeColor="text1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i/>
                <w:iCs/>
                <w:color w:val="000000" w:themeColor="text1"/>
                <w:sz w:val="24"/>
                <w:szCs w:val="24"/>
              </w:rPr>
              <w:t>Порог допуска к заключительному этапу олимпиады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7D7377">
            <w:pPr>
              <w:spacing w:after="15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i/>
                <w:iCs/>
                <w:color w:val="000000" w:themeColor="text1"/>
                <w:sz w:val="24"/>
                <w:szCs w:val="24"/>
              </w:rPr>
              <w:t>Время на прохождение испытания</w:t>
            </w:r>
          </w:p>
        </w:tc>
      </w:tr>
      <w:tr w:rsidR="00131117" w:rsidRPr="00131117" w:rsidTr="008C0CBF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15 баллов из 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10 баллов из 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История Беларуси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8 баллов из 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40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10 баллов из 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180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5 баллов из 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180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8 баллов из 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40 баллов из 100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---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20 баллов из 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15 баллов из 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31117" w:rsidRPr="00131117" w:rsidTr="007D7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Белорусский язык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15 баллов из 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CBF" w:rsidRPr="00131117" w:rsidRDefault="008C0CBF" w:rsidP="008C0CB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31117">
              <w:rPr>
                <w:color w:val="000000" w:themeColor="text1"/>
                <w:sz w:val="24"/>
                <w:szCs w:val="24"/>
              </w:rPr>
              <w:t>60 мин</w:t>
            </w:r>
          </w:p>
        </w:tc>
      </w:tr>
    </w:tbl>
    <w:p w:rsidR="008C0CBF" w:rsidRPr="00131117" w:rsidRDefault="008C0CBF" w:rsidP="008C0CBF">
      <w:pPr>
        <w:spacing w:after="150" w:line="240" w:lineRule="auto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Результаты первого (предварительного) этапа университетской олимпиады публикуются не позднее 7 рабочих дней после его завершения на официальном сайте университета.</w:t>
      </w:r>
    </w:p>
    <w:p w:rsidR="008C0CBF" w:rsidRPr="00131117" w:rsidRDefault="008C0CBF" w:rsidP="008C0CBF">
      <w:pPr>
        <w:spacing w:after="150" w:line="240" w:lineRule="auto"/>
        <w:jc w:val="both"/>
        <w:rPr>
          <w:color w:val="000000" w:themeColor="text1"/>
          <w:sz w:val="24"/>
          <w:szCs w:val="24"/>
        </w:rPr>
      </w:pPr>
      <w:r w:rsidRPr="00131117">
        <w:rPr>
          <w:color w:val="000000" w:themeColor="text1"/>
          <w:sz w:val="24"/>
          <w:szCs w:val="24"/>
        </w:rPr>
        <w:t>Ко </w:t>
      </w:r>
      <w:r w:rsidRPr="00131117">
        <w:rPr>
          <w:b/>
          <w:bCs/>
          <w:color w:val="000000" w:themeColor="text1"/>
          <w:sz w:val="24"/>
          <w:szCs w:val="24"/>
        </w:rPr>
        <w:t>второму (заключительному)</w:t>
      </w:r>
      <w:r w:rsidRPr="00131117">
        <w:rPr>
          <w:color w:val="000000" w:themeColor="text1"/>
          <w:sz w:val="24"/>
          <w:szCs w:val="24"/>
        </w:rPr>
        <w:t> этапу олимпиады допускаются участники предварительного этапа, набравшие </w:t>
      </w:r>
      <w:r w:rsidRPr="00131117">
        <w:rPr>
          <w:b/>
          <w:bCs/>
          <w:color w:val="000000" w:themeColor="text1"/>
          <w:sz w:val="24"/>
          <w:szCs w:val="24"/>
        </w:rPr>
        <w:t>установленный порог</w:t>
      </w:r>
      <w:r w:rsidRPr="00131117">
        <w:rPr>
          <w:color w:val="000000" w:themeColor="text1"/>
          <w:sz w:val="24"/>
          <w:szCs w:val="24"/>
        </w:rPr>
        <w:t> от максимально возможного количества баллов по каждому учебному предмету.</w:t>
      </w:r>
    </w:p>
    <w:sectPr w:rsidR="008C0CBF" w:rsidRPr="00131117" w:rsidSect="008C0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F"/>
    <w:rsid w:val="00131117"/>
    <w:rsid w:val="001833EB"/>
    <w:rsid w:val="002532F4"/>
    <w:rsid w:val="006B3842"/>
    <w:rsid w:val="007D3B2A"/>
    <w:rsid w:val="008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.vsu.by/log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2022-12-05T06:43:00Z</dcterms:created>
  <dcterms:modified xsi:type="dcterms:W3CDTF">2022-12-05T06:43:00Z</dcterms:modified>
</cp:coreProperties>
</file>